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8" w:type="dxa"/>
        <w:tblLayout w:type="fixed"/>
        <w:tblLook w:val="04A0" w:firstRow="1" w:lastRow="0" w:firstColumn="1" w:lastColumn="0" w:noHBand="0" w:noVBand="1"/>
      </w:tblPr>
      <w:tblGrid>
        <w:gridCol w:w="3343"/>
        <w:gridCol w:w="6017"/>
      </w:tblGrid>
      <w:tr w:rsidR="00E706D9" w:rsidRPr="0074032A" w14:paraId="287D4D31" w14:textId="77777777" w:rsidTr="002710B3">
        <w:trPr>
          <w:cantSplit/>
          <w:trHeight w:val="257"/>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2A6CBC37" w14:textId="77777777" w:rsidR="00E706D9" w:rsidRPr="0074032A" w:rsidRDefault="00E706D9">
            <w:pPr>
              <w:jc w:val="center"/>
              <w:rPr>
                <w:rFonts w:ascii="Century Gothic" w:hAnsi="Century Gothic"/>
                <w:b/>
              </w:rPr>
            </w:pPr>
            <w:r w:rsidRPr="0074032A">
              <w:rPr>
                <w:rFonts w:ascii="Century Gothic" w:hAnsi="Century Gothic"/>
                <w:b/>
              </w:rPr>
              <w:t>Meeting Logistics</w:t>
            </w:r>
          </w:p>
        </w:tc>
      </w:tr>
      <w:tr w:rsidR="00E706D9" w:rsidRPr="0074032A" w14:paraId="50ABA177"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6A072804" w14:textId="77777777" w:rsidR="00E706D9" w:rsidRPr="0074032A" w:rsidRDefault="00E706D9">
            <w:pPr>
              <w:rPr>
                <w:rFonts w:ascii="Century Gothic" w:hAnsi="Century Gothic"/>
                <w:b/>
              </w:rPr>
            </w:pPr>
            <w:r w:rsidRPr="0074032A">
              <w:rPr>
                <w:rFonts w:ascii="Century Gothic" w:hAnsi="Century Gothic"/>
                <w:b/>
              </w:rPr>
              <w:t>Organizer:</w:t>
            </w:r>
          </w:p>
        </w:tc>
        <w:tc>
          <w:tcPr>
            <w:tcW w:w="6017" w:type="dxa"/>
            <w:tcBorders>
              <w:top w:val="single" w:sz="4" w:space="0" w:color="auto"/>
              <w:left w:val="single" w:sz="4" w:space="0" w:color="auto"/>
              <w:bottom w:val="single" w:sz="4" w:space="0" w:color="auto"/>
              <w:right w:val="single" w:sz="4" w:space="0" w:color="auto"/>
            </w:tcBorders>
          </w:tcPr>
          <w:p w14:paraId="2F970BC7" w14:textId="6CD458A8" w:rsidR="00E706D9" w:rsidRPr="0074032A" w:rsidRDefault="00684BB9" w:rsidP="001A5E12">
            <w:pPr>
              <w:rPr>
                <w:rFonts w:ascii="Century Gothic" w:hAnsi="Century Gothic"/>
              </w:rPr>
            </w:pPr>
            <w:r w:rsidRPr="0074032A">
              <w:rPr>
                <w:rFonts w:ascii="Century Gothic" w:hAnsi="Century Gothic"/>
              </w:rPr>
              <w:t>Marci Roth</w:t>
            </w:r>
          </w:p>
        </w:tc>
      </w:tr>
      <w:tr w:rsidR="00E706D9" w:rsidRPr="0074032A" w14:paraId="02CBB91D" w14:textId="77777777" w:rsidTr="00E706D9">
        <w:trPr>
          <w:cantSplit/>
          <w:trHeight w:val="235"/>
        </w:trPr>
        <w:tc>
          <w:tcPr>
            <w:tcW w:w="3343" w:type="dxa"/>
            <w:tcBorders>
              <w:top w:val="single" w:sz="4" w:space="0" w:color="auto"/>
              <w:left w:val="single" w:sz="4" w:space="0" w:color="auto"/>
              <w:bottom w:val="single" w:sz="4" w:space="0" w:color="auto"/>
              <w:right w:val="single" w:sz="4" w:space="0" w:color="auto"/>
            </w:tcBorders>
            <w:hideMark/>
          </w:tcPr>
          <w:p w14:paraId="635E39B4" w14:textId="77777777" w:rsidR="00E706D9" w:rsidRPr="0074032A" w:rsidRDefault="00E706D9">
            <w:pPr>
              <w:rPr>
                <w:rFonts w:ascii="Century Gothic" w:hAnsi="Century Gothic"/>
                <w:b/>
              </w:rPr>
            </w:pPr>
            <w:r w:rsidRPr="0074032A">
              <w:rPr>
                <w:rFonts w:ascii="Century Gothic" w:hAnsi="Century Gothic"/>
                <w:b/>
              </w:rPr>
              <w:t>Time:</w:t>
            </w:r>
          </w:p>
        </w:tc>
        <w:tc>
          <w:tcPr>
            <w:tcW w:w="6017" w:type="dxa"/>
            <w:tcBorders>
              <w:top w:val="single" w:sz="4" w:space="0" w:color="auto"/>
              <w:left w:val="single" w:sz="4" w:space="0" w:color="auto"/>
              <w:bottom w:val="single" w:sz="4" w:space="0" w:color="auto"/>
              <w:right w:val="single" w:sz="4" w:space="0" w:color="auto"/>
            </w:tcBorders>
          </w:tcPr>
          <w:p w14:paraId="30D8A8AD" w14:textId="3F21F6A7" w:rsidR="00E706D9" w:rsidRPr="0074032A" w:rsidRDefault="0050673D" w:rsidP="003A382D">
            <w:pPr>
              <w:rPr>
                <w:rFonts w:ascii="Century Gothic" w:hAnsi="Century Gothic"/>
              </w:rPr>
            </w:pPr>
            <w:r w:rsidRPr="0074032A">
              <w:rPr>
                <w:rFonts w:ascii="Century Gothic" w:hAnsi="Century Gothic"/>
              </w:rPr>
              <w:t>1</w:t>
            </w:r>
            <w:r w:rsidR="00684BB9" w:rsidRPr="0074032A">
              <w:rPr>
                <w:rFonts w:ascii="Century Gothic" w:hAnsi="Century Gothic"/>
              </w:rPr>
              <w:t xml:space="preserve"> pm EST</w:t>
            </w:r>
          </w:p>
        </w:tc>
      </w:tr>
      <w:tr w:rsidR="00E706D9" w:rsidRPr="0074032A" w14:paraId="02D7A1A6"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5C892CDB" w14:textId="77777777" w:rsidR="00E706D9" w:rsidRPr="0074032A" w:rsidRDefault="00E706D9">
            <w:pPr>
              <w:rPr>
                <w:rFonts w:ascii="Century Gothic" w:hAnsi="Century Gothic"/>
                <w:b/>
              </w:rPr>
            </w:pPr>
            <w:r w:rsidRPr="0074032A">
              <w:rPr>
                <w:rFonts w:ascii="Century Gothic" w:hAnsi="Century Gothic"/>
                <w:b/>
              </w:rPr>
              <w:t>Date:</w:t>
            </w:r>
          </w:p>
        </w:tc>
        <w:tc>
          <w:tcPr>
            <w:tcW w:w="6017" w:type="dxa"/>
            <w:tcBorders>
              <w:top w:val="single" w:sz="4" w:space="0" w:color="auto"/>
              <w:left w:val="single" w:sz="4" w:space="0" w:color="auto"/>
              <w:bottom w:val="single" w:sz="4" w:space="0" w:color="auto"/>
              <w:right w:val="single" w:sz="4" w:space="0" w:color="auto"/>
            </w:tcBorders>
          </w:tcPr>
          <w:p w14:paraId="158AA48E" w14:textId="128CB076" w:rsidR="00E706D9" w:rsidRPr="0074032A" w:rsidRDefault="00CD693D" w:rsidP="0048587F">
            <w:pPr>
              <w:rPr>
                <w:rFonts w:ascii="Century Gothic" w:hAnsi="Century Gothic"/>
              </w:rPr>
            </w:pPr>
            <w:r>
              <w:rPr>
                <w:rFonts w:ascii="Century Gothic" w:hAnsi="Century Gothic"/>
              </w:rPr>
              <w:t>0</w:t>
            </w:r>
            <w:r w:rsidR="00E053AA">
              <w:rPr>
                <w:rFonts w:ascii="Century Gothic" w:hAnsi="Century Gothic"/>
              </w:rPr>
              <w:t>5</w:t>
            </w:r>
            <w:r w:rsidR="00684BB9" w:rsidRPr="0074032A">
              <w:rPr>
                <w:rFonts w:ascii="Century Gothic" w:hAnsi="Century Gothic"/>
              </w:rPr>
              <w:t>/</w:t>
            </w:r>
            <w:r w:rsidR="00E053AA">
              <w:rPr>
                <w:rFonts w:ascii="Century Gothic" w:hAnsi="Century Gothic"/>
              </w:rPr>
              <w:t>19</w:t>
            </w:r>
            <w:r w:rsidR="00684BB9" w:rsidRPr="0074032A">
              <w:rPr>
                <w:rFonts w:ascii="Century Gothic" w:hAnsi="Century Gothic"/>
              </w:rPr>
              <w:t>/202</w:t>
            </w:r>
            <w:r>
              <w:rPr>
                <w:rFonts w:ascii="Century Gothic" w:hAnsi="Century Gothic"/>
              </w:rPr>
              <w:t>2</w:t>
            </w:r>
          </w:p>
        </w:tc>
      </w:tr>
      <w:tr w:rsidR="00684BB9" w:rsidRPr="0074032A" w14:paraId="28455034" w14:textId="77777777" w:rsidTr="00B95388">
        <w:trPr>
          <w:cantSplit/>
        </w:trPr>
        <w:tc>
          <w:tcPr>
            <w:tcW w:w="3343" w:type="dxa"/>
            <w:tcBorders>
              <w:top w:val="single" w:sz="4" w:space="0" w:color="auto"/>
              <w:left w:val="single" w:sz="4" w:space="0" w:color="auto"/>
              <w:bottom w:val="single" w:sz="4" w:space="0" w:color="auto"/>
              <w:right w:val="single" w:sz="4" w:space="0" w:color="auto"/>
            </w:tcBorders>
            <w:hideMark/>
          </w:tcPr>
          <w:p w14:paraId="25610A6A" w14:textId="77777777" w:rsidR="00684BB9" w:rsidRPr="0074032A" w:rsidRDefault="00684BB9" w:rsidP="00684BB9">
            <w:pPr>
              <w:rPr>
                <w:rFonts w:ascii="Century Gothic" w:hAnsi="Century Gothic"/>
                <w:b/>
              </w:rPr>
            </w:pPr>
            <w:r w:rsidRPr="0074032A">
              <w:rPr>
                <w:rFonts w:ascii="Century Gothic" w:hAnsi="Century Gothic"/>
                <w:b/>
              </w:rPr>
              <w:t>Location:</w:t>
            </w:r>
          </w:p>
        </w:tc>
        <w:tc>
          <w:tcPr>
            <w:tcW w:w="6017" w:type="dxa"/>
            <w:tcBorders>
              <w:top w:val="single" w:sz="4" w:space="0" w:color="auto"/>
              <w:left w:val="single" w:sz="4" w:space="0" w:color="auto"/>
              <w:bottom w:val="single" w:sz="4" w:space="0" w:color="auto"/>
              <w:right w:val="single" w:sz="4" w:space="0" w:color="auto"/>
            </w:tcBorders>
          </w:tcPr>
          <w:p w14:paraId="16D94553" w14:textId="456EDB7D" w:rsidR="00684BB9" w:rsidRPr="0074032A" w:rsidRDefault="00684BB9" w:rsidP="00684BB9">
            <w:pPr>
              <w:jc w:val="left"/>
              <w:rPr>
                <w:rFonts w:ascii="Century Gothic" w:hAnsi="Century Gothic"/>
              </w:rPr>
            </w:pPr>
            <w:r w:rsidRPr="0074032A">
              <w:rPr>
                <w:rFonts w:ascii="Century Gothic" w:hAnsi="Century Gothic"/>
                <w:bCs/>
              </w:rPr>
              <w:t xml:space="preserve">APHSA Zoom Call </w:t>
            </w:r>
          </w:p>
        </w:tc>
      </w:tr>
      <w:tr w:rsidR="00684BB9" w:rsidRPr="0074032A" w14:paraId="5B0B555D"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0622A692" w14:textId="77777777" w:rsidR="00684BB9" w:rsidRPr="0074032A" w:rsidRDefault="00684BB9" w:rsidP="00684BB9">
            <w:pPr>
              <w:rPr>
                <w:rFonts w:ascii="Century Gothic" w:hAnsi="Century Gothic"/>
                <w:b/>
              </w:rPr>
            </w:pPr>
            <w:r w:rsidRPr="0074032A">
              <w:rPr>
                <w:rFonts w:ascii="Century Gothic" w:hAnsi="Century Gothic"/>
                <w:b/>
              </w:rPr>
              <w:t>Next Meeting:</w:t>
            </w:r>
          </w:p>
        </w:tc>
        <w:tc>
          <w:tcPr>
            <w:tcW w:w="6017" w:type="dxa"/>
            <w:tcBorders>
              <w:top w:val="single" w:sz="4" w:space="0" w:color="auto"/>
              <w:left w:val="single" w:sz="4" w:space="0" w:color="auto"/>
              <w:bottom w:val="single" w:sz="4" w:space="0" w:color="auto"/>
              <w:right w:val="single" w:sz="4" w:space="0" w:color="auto"/>
            </w:tcBorders>
          </w:tcPr>
          <w:p w14:paraId="7A5CF40B" w14:textId="4E12E890" w:rsidR="00684BB9" w:rsidRPr="0074032A" w:rsidRDefault="00E053AA" w:rsidP="00684BB9">
            <w:pPr>
              <w:jc w:val="left"/>
              <w:rPr>
                <w:rFonts w:ascii="Century Gothic" w:hAnsi="Century Gothic"/>
              </w:rPr>
            </w:pPr>
            <w:r>
              <w:rPr>
                <w:rFonts w:ascii="Century Gothic" w:hAnsi="Century Gothic"/>
                <w:bCs/>
              </w:rPr>
              <w:t>June</w:t>
            </w:r>
            <w:r w:rsidR="00984BE2">
              <w:rPr>
                <w:rFonts w:ascii="Century Gothic" w:hAnsi="Century Gothic"/>
                <w:bCs/>
              </w:rPr>
              <w:t xml:space="preserve"> 202</w:t>
            </w:r>
            <w:r w:rsidR="006E621C">
              <w:rPr>
                <w:rFonts w:ascii="Century Gothic" w:hAnsi="Century Gothic"/>
                <w:bCs/>
              </w:rPr>
              <w:t>2</w:t>
            </w:r>
            <w:r w:rsidR="00684BB9" w:rsidRPr="0074032A">
              <w:rPr>
                <w:rFonts w:ascii="Century Gothic" w:hAnsi="Century Gothic"/>
                <w:bCs/>
              </w:rPr>
              <w:t>.</w:t>
            </w:r>
          </w:p>
        </w:tc>
      </w:tr>
    </w:tbl>
    <w:p w14:paraId="5CD6A4EE" w14:textId="77777777" w:rsidR="00E706D9" w:rsidRPr="0074032A" w:rsidRDefault="00E706D9" w:rsidP="00E706D9">
      <w:pPr>
        <w:rPr>
          <w:rFonts w:ascii="Century Gothic" w:hAnsi="Century Gothic"/>
        </w:rPr>
      </w:pPr>
    </w:p>
    <w:tbl>
      <w:tblPr>
        <w:tblW w:w="9360" w:type="dxa"/>
        <w:tblInd w:w="18" w:type="dxa"/>
        <w:tblLayout w:type="fixed"/>
        <w:tblLook w:val="04A0" w:firstRow="1" w:lastRow="0" w:firstColumn="1" w:lastColumn="0" w:noHBand="0" w:noVBand="1"/>
      </w:tblPr>
      <w:tblGrid>
        <w:gridCol w:w="2790"/>
        <w:gridCol w:w="2947"/>
        <w:gridCol w:w="3623"/>
      </w:tblGrid>
      <w:tr w:rsidR="0065599D" w:rsidRPr="0074032A" w14:paraId="66D134CE" w14:textId="77777777" w:rsidTr="00D233A6">
        <w:trPr>
          <w:cantSplit/>
          <w:trHeight w:val="332"/>
        </w:trPr>
        <w:tc>
          <w:tcPr>
            <w:tcW w:w="9360" w:type="dxa"/>
            <w:gridSpan w:val="3"/>
            <w:tcBorders>
              <w:top w:val="single" w:sz="4" w:space="0" w:color="auto"/>
              <w:left w:val="single" w:sz="4" w:space="0" w:color="auto"/>
              <w:bottom w:val="single" w:sz="4" w:space="0" w:color="auto"/>
              <w:right w:val="single" w:sz="4" w:space="0" w:color="auto"/>
            </w:tcBorders>
            <w:shd w:val="clear" w:color="auto" w:fill="DBE5F1"/>
          </w:tcPr>
          <w:p w14:paraId="318217A0" w14:textId="77777777" w:rsidR="0065599D" w:rsidRPr="0074032A" w:rsidRDefault="0065599D">
            <w:pPr>
              <w:rPr>
                <w:rFonts w:ascii="Century Gothic" w:hAnsi="Century Gothic"/>
                <w:b/>
              </w:rPr>
            </w:pPr>
            <w:r w:rsidRPr="0074032A">
              <w:rPr>
                <w:rFonts w:ascii="Century Gothic" w:hAnsi="Century Gothic"/>
                <w:b/>
              </w:rPr>
              <w:t xml:space="preserve">                                                        Attendees</w:t>
            </w:r>
          </w:p>
        </w:tc>
      </w:tr>
      <w:tr w:rsidR="0024550D" w:rsidRPr="0074032A" w14:paraId="4262BD36" w14:textId="77777777" w:rsidTr="00685434">
        <w:trPr>
          <w:cantSplit/>
          <w:trHeight w:val="282"/>
        </w:trPr>
        <w:tc>
          <w:tcPr>
            <w:tcW w:w="2790" w:type="dxa"/>
            <w:tcBorders>
              <w:top w:val="single" w:sz="4" w:space="0" w:color="auto"/>
              <w:left w:val="single" w:sz="4" w:space="0" w:color="auto"/>
              <w:bottom w:val="single" w:sz="4" w:space="0" w:color="auto"/>
              <w:right w:val="single" w:sz="4" w:space="0" w:color="auto"/>
            </w:tcBorders>
          </w:tcPr>
          <w:p w14:paraId="02E3C152" w14:textId="285DD467" w:rsidR="0024550D" w:rsidRPr="0074032A" w:rsidRDefault="007D2677" w:rsidP="0024550D">
            <w:pPr>
              <w:rPr>
                <w:rFonts w:ascii="Century Gothic" w:hAnsi="Century Gothic"/>
              </w:rPr>
            </w:pPr>
            <w:r>
              <w:rPr>
                <w:rFonts w:ascii="Century Gothic" w:hAnsi="Century Gothic"/>
              </w:rPr>
              <w:t>Bertha Levin</w:t>
            </w:r>
          </w:p>
        </w:tc>
        <w:tc>
          <w:tcPr>
            <w:tcW w:w="2947" w:type="dxa"/>
            <w:tcBorders>
              <w:top w:val="single" w:sz="6" w:space="0" w:color="auto"/>
              <w:left w:val="single" w:sz="6" w:space="0" w:color="auto"/>
              <w:bottom w:val="single" w:sz="6" w:space="0" w:color="auto"/>
              <w:right w:val="single" w:sz="6" w:space="0" w:color="auto"/>
            </w:tcBorders>
          </w:tcPr>
          <w:p w14:paraId="767C0B47" w14:textId="3C02044F" w:rsidR="0024550D" w:rsidRPr="0074032A" w:rsidRDefault="00A31655" w:rsidP="0024550D">
            <w:pPr>
              <w:rPr>
                <w:rFonts w:ascii="Century Gothic" w:hAnsi="Century Gothic"/>
              </w:rPr>
            </w:pPr>
            <w:r>
              <w:rPr>
                <w:rFonts w:ascii="Century Gothic" w:hAnsi="Century Gothic"/>
              </w:rPr>
              <w:t>Lynnea Kaufman</w:t>
            </w:r>
          </w:p>
        </w:tc>
        <w:tc>
          <w:tcPr>
            <w:tcW w:w="3623" w:type="dxa"/>
            <w:tcBorders>
              <w:top w:val="single" w:sz="4" w:space="0" w:color="auto"/>
              <w:left w:val="single" w:sz="4" w:space="0" w:color="auto"/>
              <w:bottom w:val="single" w:sz="4" w:space="0" w:color="auto"/>
              <w:right w:val="single" w:sz="4" w:space="0" w:color="auto"/>
            </w:tcBorders>
          </w:tcPr>
          <w:p w14:paraId="0FC98E3F" w14:textId="7D512DE0" w:rsidR="0024550D" w:rsidRPr="0074032A" w:rsidRDefault="0090797F" w:rsidP="0024550D">
            <w:pPr>
              <w:rPr>
                <w:rFonts w:ascii="Century Gothic" w:hAnsi="Century Gothic"/>
              </w:rPr>
            </w:pPr>
            <w:r>
              <w:rPr>
                <w:rFonts w:ascii="Century Gothic" w:hAnsi="Century Gothic"/>
              </w:rPr>
              <w:t>Andrew Tyler</w:t>
            </w:r>
          </w:p>
        </w:tc>
      </w:tr>
      <w:tr w:rsidR="00302832" w:rsidRPr="0074032A" w14:paraId="39E9D7A5"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61018E8A" w14:textId="116BA97B" w:rsidR="00302832" w:rsidRPr="0074032A" w:rsidRDefault="0090797F" w:rsidP="00302832">
            <w:pPr>
              <w:rPr>
                <w:rFonts w:ascii="Century Gothic" w:hAnsi="Century Gothic"/>
              </w:rPr>
            </w:pPr>
            <w:r>
              <w:rPr>
                <w:rFonts w:ascii="Century Gothic" w:hAnsi="Century Gothic"/>
              </w:rPr>
              <w:t>Angie Stackhouse</w:t>
            </w:r>
          </w:p>
        </w:tc>
        <w:tc>
          <w:tcPr>
            <w:tcW w:w="2947" w:type="dxa"/>
            <w:tcBorders>
              <w:top w:val="single" w:sz="6" w:space="0" w:color="auto"/>
              <w:left w:val="single" w:sz="6" w:space="0" w:color="auto"/>
              <w:bottom w:val="single" w:sz="6" w:space="0" w:color="auto"/>
              <w:right w:val="single" w:sz="6" w:space="0" w:color="auto"/>
            </w:tcBorders>
          </w:tcPr>
          <w:p w14:paraId="13C640BE" w14:textId="4C1A5AC0" w:rsidR="00302832" w:rsidRPr="0074032A" w:rsidRDefault="0090797F" w:rsidP="00302832">
            <w:pPr>
              <w:rPr>
                <w:rFonts w:ascii="Century Gothic" w:hAnsi="Century Gothic"/>
              </w:rPr>
            </w:pPr>
            <w:r>
              <w:rPr>
                <w:rFonts w:ascii="Century Gothic" w:hAnsi="Century Gothic"/>
              </w:rPr>
              <w:t>Charles Gentemann</w:t>
            </w:r>
          </w:p>
        </w:tc>
        <w:tc>
          <w:tcPr>
            <w:tcW w:w="3623" w:type="dxa"/>
            <w:tcBorders>
              <w:top w:val="single" w:sz="4" w:space="0" w:color="auto"/>
              <w:left w:val="single" w:sz="4" w:space="0" w:color="auto"/>
              <w:bottom w:val="single" w:sz="4" w:space="0" w:color="auto"/>
              <w:right w:val="single" w:sz="4" w:space="0" w:color="auto"/>
            </w:tcBorders>
          </w:tcPr>
          <w:p w14:paraId="37AE6F1F" w14:textId="7EE1D7FF" w:rsidR="00302832" w:rsidRPr="0074032A" w:rsidRDefault="0090797F" w:rsidP="00302832">
            <w:pPr>
              <w:rPr>
                <w:rFonts w:ascii="Century Gothic" w:hAnsi="Century Gothic"/>
              </w:rPr>
            </w:pPr>
            <w:r>
              <w:rPr>
                <w:rFonts w:ascii="Century Gothic" w:hAnsi="Century Gothic"/>
              </w:rPr>
              <w:t>Chris Cawthon</w:t>
            </w:r>
          </w:p>
        </w:tc>
      </w:tr>
      <w:tr w:rsidR="00302832" w:rsidRPr="0074032A" w14:paraId="267F8D3B"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5B02B78C" w14:textId="714D095E" w:rsidR="00302832" w:rsidRPr="0074032A" w:rsidRDefault="0090797F" w:rsidP="00302832">
            <w:pPr>
              <w:rPr>
                <w:rFonts w:ascii="Century Gothic" w:hAnsi="Century Gothic"/>
              </w:rPr>
            </w:pPr>
            <w:r>
              <w:rPr>
                <w:rFonts w:ascii="Century Gothic" w:hAnsi="Century Gothic"/>
              </w:rPr>
              <w:t>Dana Radford</w:t>
            </w:r>
          </w:p>
        </w:tc>
        <w:tc>
          <w:tcPr>
            <w:tcW w:w="2947" w:type="dxa"/>
            <w:tcBorders>
              <w:top w:val="single" w:sz="4" w:space="0" w:color="auto"/>
              <w:left w:val="single" w:sz="6" w:space="0" w:color="auto"/>
              <w:bottom w:val="single" w:sz="6" w:space="0" w:color="auto"/>
              <w:right w:val="single" w:sz="6" w:space="0" w:color="auto"/>
            </w:tcBorders>
          </w:tcPr>
          <w:p w14:paraId="12485133" w14:textId="39E33B2E" w:rsidR="00302832" w:rsidRPr="0074032A" w:rsidRDefault="0090797F" w:rsidP="00302832">
            <w:pPr>
              <w:rPr>
                <w:rFonts w:ascii="Century Gothic" w:hAnsi="Century Gothic"/>
              </w:rPr>
            </w:pPr>
            <w:r>
              <w:rPr>
                <w:rFonts w:ascii="Century Gothic" w:hAnsi="Century Gothic"/>
              </w:rPr>
              <w:t>Denise Johnson</w:t>
            </w:r>
          </w:p>
        </w:tc>
        <w:tc>
          <w:tcPr>
            <w:tcW w:w="3623" w:type="dxa"/>
            <w:tcBorders>
              <w:top w:val="single" w:sz="4" w:space="0" w:color="auto"/>
              <w:left w:val="single" w:sz="4" w:space="0" w:color="auto"/>
              <w:bottom w:val="single" w:sz="4" w:space="0" w:color="auto"/>
              <w:right w:val="single" w:sz="4" w:space="0" w:color="auto"/>
            </w:tcBorders>
          </w:tcPr>
          <w:p w14:paraId="7B5FD51C" w14:textId="7F036EEA" w:rsidR="00302832" w:rsidRPr="0074032A" w:rsidRDefault="0090797F" w:rsidP="00302832">
            <w:pPr>
              <w:rPr>
                <w:rFonts w:ascii="Century Gothic" w:hAnsi="Century Gothic"/>
              </w:rPr>
            </w:pPr>
            <w:r>
              <w:rPr>
                <w:rFonts w:ascii="Century Gothic" w:hAnsi="Century Gothic"/>
              </w:rPr>
              <w:t>Duane Fontenot</w:t>
            </w:r>
          </w:p>
        </w:tc>
      </w:tr>
      <w:tr w:rsidR="00302832" w:rsidRPr="0074032A" w14:paraId="44ADCD26"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35D535C8" w14:textId="5A8D256D" w:rsidR="00302832" w:rsidRPr="0074032A" w:rsidRDefault="0090797F" w:rsidP="00302832">
            <w:pPr>
              <w:rPr>
                <w:rFonts w:ascii="Century Gothic" w:hAnsi="Century Gothic"/>
              </w:rPr>
            </w:pPr>
            <w:r>
              <w:rPr>
                <w:rFonts w:ascii="Century Gothic" w:hAnsi="Century Gothic"/>
              </w:rPr>
              <w:t xml:space="preserve">Erik </w:t>
            </w:r>
            <w:proofErr w:type="spellStart"/>
            <w:r>
              <w:rPr>
                <w:rFonts w:ascii="Century Gothic" w:hAnsi="Century Gothic"/>
              </w:rPr>
              <w:t>Lindeblom</w:t>
            </w:r>
            <w:proofErr w:type="spellEnd"/>
          </w:p>
        </w:tc>
        <w:tc>
          <w:tcPr>
            <w:tcW w:w="2947" w:type="dxa"/>
            <w:tcBorders>
              <w:top w:val="single" w:sz="6" w:space="0" w:color="auto"/>
              <w:left w:val="single" w:sz="6" w:space="0" w:color="auto"/>
              <w:bottom w:val="single" w:sz="6" w:space="0" w:color="auto"/>
              <w:right w:val="single" w:sz="6" w:space="0" w:color="auto"/>
            </w:tcBorders>
          </w:tcPr>
          <w:p w14:paraId="4F7D0F00" w14:textId="6F5F0A6F" w:rsidR="00302832" w:rsidRPr="0074032A" w:rsidRDefault="00AA3C8A" w:rsidP="00302832">
            <w:pPr>
              <w:rPr>
                <w:rFonts w:ascii="Century Gothic" w:hAnsi="Century Gothic"/>
              </w:rPr>
            </w:pPr>
            <w:r>
              <w:rPr>
                <w:rFonts w:ascii="Century Gothic" w:hAnsi="Century Gothic"/>
              </w:rPr>
              <w:t xml:space="preserve">Erin </w:t>
            </w:r>
            <w:proofErr w:type="spellStart"/>
            <w:r>
              <w:rPr>
                <w:rFonts w:ascii="Century Gothic" w:hAnsi="Century Gothic"/>
              </w:rPr>
              <w:t>Breitigan</w:t>
            </w:r>
            <w:proofErr w:type="spellEnd"/>
          </w:p>
        </w:tc>
        <w:tc>
          <w:tcPr>
            <w:tcW w:w="3623" w:type="dxa"/>
            <w:tcBorders>
              <w:top w:val="single" w:sz="4" w:space="0" w:color="auto"/>
              <w:left w:val="single" w:sz="4" w:space="0" w:color="auto"/>
              <w:bottom w:val="single" w:sz="4" w:space="0" w:color="auto"/>
              <w:right w:val="single" w:sz="4" w:space="0" w:color="auto"/>
            </w:tcBorders>
          </w:tcPr>
          <w:p w14:paraId="0BB54892" w14:textId="53A49D2A" w:rsidR="00302832" w:rsidRPr="0074032A" w:rsidRDefault="00AA3C8A" w:rsidP="00302832">
            <w:pPr>
              <w:rPr>
                <w:rFonts w:ascii="Century Gothic" w:hAnsi="Century Gothic"/>
              </w:rPr>
            </w:pPr>
            <w:r>
              <w:rPr>
                <w:rFonts w:ascii="Century Gothic" w:hAnsi="Century Gothic"/>
              </w:rPr>
              <w:t xml:space="preserve">Gajendra prasad </w:t>
            </w:r>
            <w:proofErr w:type="spellStart"/>
            <w:r>
              <w:rPr>
                <w:rFonts w:ascii="Century Gothic" w:hAnsi="Century Gothic"/>
              </w:rPr>
              <w:t>pennichetty</w:t>
            </w:r>
            <w:proofErr w:type="spellEnd"/>
          </w:p>
        </w:tc>
      </w:tr>
      <w:tr w:rsidR="00302832" w:rsidRPr="0074032A" w14:paraId="5D6AA9F9"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69AEDB70" w14:textId="09FDC33C" w:rsidR="00302832" w:rsidRPr="0074032A" w:rsidRDefault="00AA3C8A" w:rsidP="00302832">
            <w:pPr>
              <w:rPr>
                <w:rFonts w:ascii="Century Gothic" w:hAnsi="Century Gothic"/>
              </w:rPr>
            </w:pPr>
            <w:r>
              <w:rPr>
                <w:rFonts w:ascii="Century Gothic" w:hAnsi="Century Gothic"/>
              </w:rPr>
              <w:t>Heather spencer</w:t>
            </w:r>
          </w:p>
        </w:tc>
        <w:tc>
          <w:tcPr>
            <w:tcW w:w="2947" w:type="dxa"/>
            <w:tcBorders>
              <w:top w:val="single" w:sz="6" w:space="0" w:color="auto"/>
              <w:left w:val="single" w:sz="6" w:space="0" w:color="auto"/>
              <w:bottom w:val="single" w:sz="6" w:space="0" w:color="auto"/>
              <w:right w:val="single" w:sz="6" w:space="0" w:color="auto"/>
            </w:tcBorders>
          </w:tcPr>
          <w:p w14:paraId="74254EF8" w14:textId="0C486B9A" w:rsidR="00302832" w:rsidRPr="0074032A" w:rsidRDefault="00AA3C8A" w:rsidP="00302832">
            <w:pPr>
              <w:rPr>
                <w:rFonts w:ascii="Century Gothic" w:hAnsi="Century Gothic"/>
              </w:rPr>
            </w:pPr>
            <w:r>
              <w:rPr>
                <w:rFonts w:ascii="Century Gothic" w:hAnsi="Century Gothic"/>
              </w:rPr>
              <w:t>Jana Brown</w:t>
            </w:r>
          </w:p>
        </w:tc>
        <w:tc>
          <w:tcPr>
            <w:tcW w:w="3623" w:type="dxa"/>
            <w:tcBorders>
              <w:top w:val="single" w:sz="4" w:space="0" w:color="auto"/>
              <w:left w:val="single" w:sz="4" w:space="0" w:color="auto"/>
              <w:bottom w:val="single" w:sz="4" w:space="0" w:color="auto"/>
              <w:right w:val="single" w:sz="4" w:space="0" w:color="auto"/>
            </w:tcBorders>
          </w:tcPr>
          <w:p w14:paraId="565386E4" w14:textId="5ACAE92E" w:rsidR="00302832" w:rsidRPr="0074032A" w:rsidRDefault="00AA3C8A" w:rsidP="00302832">
            <w:pPr>
              <w:rPr>
                <w:rFonts w:ascii="Century Gothic" w:hAnsi="Century Gothic"/>
              </w:rPr>
            </w:pPr>
            <w:r>
              <w:rPr>
                <w:rFonts w:ascii="Century Gothic" w:hAnsi="Century Gothic"/>
              </w:rPr>
              <w:t xml:space="preserve">Justin </w:t>
            </w:r>
            <w:proofErr w:type="spellStart"/>
            <w:r>
              <w:rPr>
                <w:rFonts w:ascii="Century Gothic" w:hAnsi="Century Gothic"/>
              </w:rPr>
              <w:t>Seipel</w:t>
            </w:r>
            <w:proofErr w:type="spellEnd"/>
          </w:p>
        </w:tc>
      </w:tr>
      <w:tr w:rsidR="00302832" w:rsidRPr="0074032A" w14:paraId="26855BBA"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616B7334" w14:textId="4431C6E2" w:rsidR="00302832" w:rsidRPr="0074032A" w:rsidRDefault="00AA3C8A" w:rsidP="00302832">
            <w:pPr>
              <w:rPr>
                <w:rFonts w:ascii="Century Gothic" w:hAnsi="Century Gothic"/>
              </w:rPr>
            </w:pPr>
            <w:r>
              <w:rPr>
                <w:rFonts w:ascii="Century Gothic" w:hAnsi="Century Gothic"/>
              </w:rPr>
              <w:t>Kelly Wach</w:t>
            </w:r>
          </w:p>
        </w:tc>
        <w:tc>
          <w:tcPr>
            <w:tcW w:w="2947" w:type="dxa"/>
            <w:tcBorders>
              <w:top w:val="single" w:sz="6" w:space="0" w:color="auto"/>
              <w:left w:val="single" w:sz="6" w:space="0" w:color="auto"/>
              <w:bottom w:val="single" w:sz="6" w:space="0" w:color="auto"/>
              <w:right w:val="single" w:sz="6" w:space="0" w:color="auto"/>
            </w:tcBorders>
          </w:tcPr>
          <w:p w14:paraId="722F6FEC" w14:textId="26CBB6A7" w:rsidR="00302832" w:rsidRPr="0074032A" w:rsidRDefault="00AA3C8A" w:rsidP="00302832">
            <w:pPr>
              <w:rPr>
                <w:rFonts w:ascii="Century Gothic" w:hAnsi="Century Gothic"/>
              </w:rPr>
            </w:pPr>
            <w:r>
              <w:rPr>
                <w:rFonts w:ascii="Century Gothic" w:hAnsi="Century Gothic"/>
              </w:rPr>
              <w:t>Kimberley Chambers</w:t>
            </w:r>
          </w:p>
        </w:tc>
        <w:tc>
          <w:tcPr>
            <w:tcW w:w="3623" w:type="dxa"/>
            <w:tcBorders>
              <w:top w:val="single" w:sz="4" w:space="0" w:color="auto"/>
              <w:left w:val="single" w:sz="4" w:space="0" w:color="auto"/>
              <w:bottom w:val="single" w:sz="4" w:space="0" w:color="auto"/>
              <w:right w:val="single" w:sz="4" w:space="0" w:color="auto"/>
            </w:tcBorders>
          </w:tcPr>
          <w:p w14:paraId="20E5AF5E" w14:textId="2604E6DC" w:rsidR="00302832" w:rsidRPr="0074032A" w:rsidRDefault="00AA3C8A" w:rsidP="00302832">
            <w:pPr>
              <w:rPr>
                <w:rFonts w:ascii="Century Gothic" w:hAnsi="Century Gothic"/>
              </w:rPr>
            </w:pPr>
            <w:r>
              <w:rPr>
                <w:rFonts w:ascii="Century Gothic" w:hAnsi="Century Gothic"/>
              </w:rPr>
              <w:t>Laurie Baker</w:t>
            </w:r>
          </w:p>
        </w:tc>
      </w:tr>
      <w:tr w:rsidR="00302832" w:rsidRPr="0074032A" w14:paraId="64CAD5A1"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7A4C4EBF" w14:textId="6655EDA6" w:rsidR="00302832" w:rsidRDefault="00AA3C8A" w:rsidP="00302832">
            <w:pPr>
              <w:rPr>
                <w:rFonts w:ascii="Century Gothic" w:hAnsi="Century Gothic"/>
              </w:rPr>
            </w:pPr>
            <w:r>
              <w:rPr>
                <w:rFonts w:ascii="Century Gothic" w:hAnsi="Century Gothic"/>
              </w:rPr>
              <w:t>Marissa McTavish</w:t>
            </w:r>
          </w:p>
        </w:tc>
        <w:tc>
          <w:tcPr>
            <w:tcW w:w="2947" w:type="dxa"/>
            <w:tcBorders>
              <w:top w:val="single" w:sz="6" w:space="0" w:color="auto"/>
              <w:left w:val="single" w:sz="6" w:space="0" w:color="auto"/>
              <w:bottom w:val="single" w:sz="6" w:space="0" w:color="auto"/>
              <w:right w:val="single" w:sz="6" w:space="0" w:color="auto"/>
            </w:tcBorders>
          </w:tcPr>
          <w:p w14:paraId="5C75EFF8" w14:textId="1F2AC2C0" w:rsidR="00302832" w:rsidRDefault="00AA3C8A" w:rsidP="00302832">
            <w:pPr>
              <w:rPr>
                <w:rFonts w:ascii="Century Gothic" w:hAnsi="Century Gothic"/>
              </w:rPr>
            </w:pPr>
            <w:r>
              <w:rPr>
                <w:rFonts w:ascii="Century Gothic" w:hAnsi="Century Gothic"/>
              </w:rPr>
              <w:t>Martha Dolan</w:t>
            </w:r>
          </w:p>
        </w:tc>
        <w:tc>
          <w:tcPr>
            <w:tcW w:w="3623" w:type="dxa"/>
            <w:tcBorders>
              <w:top w:val="single" w:sz="4" w:space="0" w:color="auto"/>
              <w:left w:val="single" w:sz="4" w:space="0" w:color="auto"/>
              <w:bottom w:val="single" w:sz="4" w:space="0" w:color="auto"/>
              <w:right w:val="single" w:sz="4" w:space="0" w:color="auto"/>
            </w:tcBorders>
          </w:tcPr>
          <w:p w14:paraId="3383DD3A" w14:textId="5EC144B8" w:rsidR="00302832" w:rsidRDefault="00AA3C8A" w:rsidP="00302832">
            <w:pPr>
              <w:rPr>
                <w:rFonts w:ascii="Century Gothic" w:hAnsi="Century Gothic"/>
              </w:rPr>
            </w:pPr>
            <w:r>
              <w:rPr>
                <w:rFonts w:ascii="Century Gothic" w:hAnsi="Century Gothic"/>
              </w:rPr>
              <w:t>Matt McCullough</w:t>
            </w:r>
          </w:p>
        </w:tc>
      </w:tr>
      <w:tr w:rsidR="00302832" w:rsidRPr="0074032A" w14:paraId="241DEBC7"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02B763E6" w14:textId="022F0D03" w:rsidR="00302832" w:rsidRDefault="00AA3C8A" w:rsidP="00302832">
            <w:pPr>
              <w:rPr>
                <w:rFonts w:ascii="Century Gothic" w:hAnsi="Century Gothic"/>
              </w:rPr>
            </w:pPr>
            <w:r>
              <w:rPr>
                <w:rFonts w:ascii="Century Gothic" w:hAnsi="Century Gothic"/>
              </w:rPr>
              <w:t>Max Daniel</w:t>
            </w:r>
          </w:p>
        </w:tc>
        <w:tc>
          <w:tcPr>
            <w:tcW w:w="2947" w:type="dxa"/>
            <w:tcBorders>
              <w:top w:val="single" w:sz="6" w:space="0" w:color="auto"/>
              <w:left w:val="single" w:sz="6" w:space="0" w:color="auto"/>
              <w:bottom w:val="single" w:sz="6" w:space="0" w:color="auto"/>
              <w:right w:val="single" w:sz="6" w:space="0" w:color="auto"/>
            </w:tcBorders>
          </w:tcPr>
          <w:p w14:paraId="508011D8" w14:textId="0D01EC3B" w:rsidR="00302832" w:rsidRDefault="00AA3C8A" w:rsidP="00302832">
            <w:pPr>
              <w:rPr>
                <w:rFonts w:ascii="Century Gothic" w:hAnsi="Century Gothic"/>
              </w:rPr>
            </w:pPr>
            <w:proofErr w:type="spellStart"/>
            <w:r>
              <w:rPr>
                <w:rFonts w:ascii="Century Gothic" w:hAnsi="Century Gothic"/>
              </w:rPr>
              <w:t>Mellisa</w:t>
            </w:r>
            <w:proofErr w:type="spellEnd"/>
            <w:r>
              <w:rPr>
                <w:rFonts w:ascii="Century Gothic" w:hAnsi="Century Gothic"/>
              </w:rPr>
              <w:t xml:space="preserve"> cheek</w:t>
            </w:r>
          </w:p>
        </w:tc>
        <w:tc>
          <w:tcPr>
            <w:tcW w:w="3623" w:type="dxa"/>
            <w:tcBorders>
              <w:top w:val="single" w:sz="4" w:space="0" w:color="auto"/>
              <w:left w:val="single" w:sz="4" w:space="0" w:color="auto"/>
              <w:bottom w:val="single" w:sz="4" w:space="0" w:color="auto"/>
              <w:right w:val="single" w:sz="4" w:space="0" w:color="auto"/>
            </w:tcBorders>
          </w:tcPr>
          <w:p w14:paraId="5C397A83" w14:textId="4F7DE2C3" w:rsidR="00302832" w:rsidRDefault="00AA3C8A" w:rsidP="00302832">
            <w:pPr>
              <w:rPr>
                <w:rFonts w:ascii="Century Gothic" w:hAnsi="Century Gothic"/>
              </w:rPr>
            </w:pPr>
            <w:r>
              <w:rPr>
                <w:rFonts w:ascii="Century Gothic" w:hAnsi="Century Gothic"/>
              </w:rPr>
              <w:t>Michael Hayman</w:t>
            </w:r>
          </w:p>
        </w:tc>
      </w:tr>
      <w:tr w:rsidR="00302832" w:rsidRPr="0074032A" w14:paraId="4B1811D7"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49C21C7A" w14:textId="27E1A522" w:rsidR="00302832" w:rsidRDefault="00AA3C8A" w:rsidP="00302832">
            <w:pPr>
              <w:rPr>
                <w:rFonts w:ascii="Century Gothic" w:hAnsi="Century Gothic"/>
              </w:rPr>
            </w:pPr>
            <w:r>
              <w:rPr>
                <w:rFonts w:ascii="Century Gothic" w:hAnsi="Century Gothic"/>
              </w:rPr>
              <w:t>Michele Ainsworth</w:t>
            </w:r>
          </w:p>
        </w:tc>
        <w:tc>
          <w:tcPr>
            <w:tcW w:w="2947" w:type="dxa"/>
            <w:tcBorders>
              <w:top w:val="single" w:sz="6" w:space="0" w:color="auto"/>
              <w:left w:val="single" w:sz="6" w:space="0" w:color="auto"/>
              <w:bottom w:val="single" w:sz="6" w:space="0" w:color="auto"/>
              <w:right w:val="single" w:sz="6" w:space="0" w:color="auto"/>
            </w:tcBorders>
          </w:tcPr>
          <w:p w14:paraId="36CB44B8" w14:textId="420E57F9" w:rsidR="00302832" w:rsidRDefault="00AA3C8A" w:rsidP="00302832">
            <w:pPr>
              <w:rPr>
                <w:rFonts w:ascii="Century Gothic" w:hAnsi="Century Gothic"/>
              </w:rPr>
            </w:pPr>
            <w:r>
              <w:rPr>
                <w:rFonts w:ascii="Century Gothic" w:hAnsi="Century Gothic"/>
              </w:rPr>
              <w:t>Michele Lidle</w:t>
            </w:r>
          </w:p>
        </w:tc>
        <w:tc>
          <w:tcPr>
            <w:tcW w:w="3623" w:type="dxa"/>
            <w:tcBorders>
              <w:top w:val="single" w:sz="4" w:space="0" w:color="auto"/>
              <w:left w:val="single" w:sz="4" w:space="0" w:color="auto"/>
              <w:bottom w:val="single" w:sz="4" w:space="0" w:color="auto"/>
              <w:right w:val="single" w:sz="4" w:space="0" w:color="auto"/>
            </w:tcBorders>
          </w:tcPr>
          <w:p w14:paraId="2F181CDD" w14:textId="786DF569" w:rsidR="00302832" w:rsidRDefault="00AA3C8A" w:rsidP="00302832">
            <w:pPr>
              <w:rPr>
                <w:rFonts w:ascii="Century Gothic" w:hAnsi="Century Gothic"/>
              </w:rPr>
            </w:pPr>
            <w:r>
              <w:rPr>
                <w:rFonts w:ascii="Century Gothic" w:hAnsi="Century Gothic"/>
              </w:rPr>
              <w:t>Mike Palmer</w:t>
            </w:r>
          </w:p>
        </w:tc>
      </w:tr>
      <w:tr w:rsidR="00302832" w:rsidRPr="0074032A" w14:paraId="003C62F7"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7C56360E" w14:textId="781E9DC4" w:rsidR="00302832" w:rsidRDefault="00AA3C8A" w:rsidP="00302832">
            <w:pPr>
              <w:rPr>
                <w:rFonts w:ascii="Century Gothic" w:hAnsi="Century Gothic"/>
              </w:rPr>
            </w:pPr>
            <w:r>
              <w:rPr>
                <w:rFonts w:ascii="Century Gothic" w:hAnsi="Century Gothic"/>
              </w:rPr>
              <w:t>Nicole Smith</w:t>
            </w:r>
          </w:p>
        </w:tc>
        <w:tc>
          <w:tcPr>
            <w:tcW w:w="2947" w:type="dxa"/>
            <w:tcBorders>
              <w:top w:val="single" w:sz="6" w:space="0" w:color="auto"/>
              <w:left w:val="single" w:sz="6" w:space="0" w:color="auto"/>
              <w:bottom w:val="single" w:sz="6" w:space="0" w:color="auto"/>
              <w:right w:val="single" w:sz="6" w:space="0" w:color="auto"/>
            </w:tcBorders>
          </w:tcPr>
          <w:p w14:paraId="1264A4B6" w14:textId="5C078A93" w:rsidR="00302832" w:rsidRDefault="00AA3C8A" w:rsidP="00302832">
            <w:pPr>
              <w:rPr>
                <w:rFonts w:ascii="Century Gothic" w:hAnsi="Century Gothic"/>
              </w:rPr>
            </w:pPr>
            <w:r>
              <w:rPr>
                <w:rFonts w:ascii="Century Gothic" w:hAnsi="Century Gothic"/>
              </w:rPr>
              <w:t>Pam Kramer</w:t>
            </w:r>
          </w:p>
        </w:tc>
        <w:tc>
          <w:tcPr>
            <w:tcW w:w="3623" w:type="dxa"/>
            <w:tcBorders>
              <w:top w:val="single" w:sz="4" w:space="0" w:color="auto"/>
              <w:left w:val="single" w:sz="4" w:space="0" w:color="auto"/>
              <w:bottom w:val="single" w:sz="4" w:space="0" w:color="auto"/>
              <w:right w:val="single" w:sz="4" w:space="0" w:color="auto"/>
            </w:tcBorders>
          </w:tcPr>
          <w:p w14:paraId="3A0F83B4" w14:textId="11F1EDA2" w:rsidR="00302832" w:rsidRDefault="00AA3C8A" w:rsidP="00302832">
            <w:pPr>
              <w:rPr>
                <w:rFonts w:ascii="Century Gothic" w:hAnsi="Century Gothic"/>
              </w:rPr>
            </w:pPr>
            <w:r>
              <w:rPr>
                <w:rFonts w:ascii="Century Gothic" w:hAnsi="Century Gothic"/>
              </w:rPr>
              <w:t>Rachel Limpus</w:t>
            </w:r>
          </w:p>
        </w:tc>
      </w:tr>
      <w:tr w:rsidR="00302832" w:rsidRPr="0074032A" w14:paraId="3C25B773"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0F9C7273" w14:textId="452EE8D4" w:rsidR="00302832" w:rsidRDefault="00AA3C8A" w:rsidP="00302832">
            <w:pPr>
              <w:rPr>
                <w:rFonts w:ascii="Century Gothic" w:hAnsi="Century Gothic"/>
              </w:rPr>
            </w:pPr>
            <w:r>
              <w:rPr>
                <w:rFonts w:ascii="Century Gothic" w:hAnsi="Century Gothic"/>
              </w:rPr>
              <w:t>Robert Haughton</w:t>
            </w:r>
          </w:p>
        </w:tc>
        <w:tc>
          <w:tcPr>
            <w:tcW w:w="2947" w:type="dxa"/>
            <w:tcBorders>
              <w:top w:val="single" w:sz="6" w:space="0" w:color="auto"/>
              <w:left w:val="single" w:sz="6" w:space="0" w:color="auto"/>
              <w:bottom w:val="single" w:sz="6" w:space="0" w:color="auto"/>
              <w:right w:val="single" w:sz="6" w:space="0" w:color="auto"/>
            </w:tcBorders>
          </w:tcPr>
          <w:p w14:paraId="7FDF6B62" w14:textId="2D3A15C1" w:rsidR="00302832" w:rsidRDefault="00AA3C8A" w:rsidP="00302832">
            <w:pPr>
              <w:rPr>
                <w:rFonts w:ascii="Century Gothic" w:hAnsi="Century Gothic"/>
              </w:rPr>
            </w:pPr>
            <w:r>
              <w:rPr>
                <w:rFonts w:ascii="Century Gothic" w:hAnsi="Century Gothic"/>
              </w:rPr>
              <w:t>Robert Philips</w:t>
            </w:r>
          </w:p>
        </w:tc>
        <w:tc>
          <w:tcPr>
            <w:tcW w:w="3623" w:type="dxa"/>
            <w:tcBorders>
              <w:top w:val="single" w:sz="4" w:space="0" w:color="auto"/>
              <w:left w:val="single" w:sz="4" w:space="0" w:color="auto"/>
              <w:bottom w:val="single" w:sz="4" w:space="0" w:color="auto"/>
              <w:right w:val="single" w:sz="4" w:space="0" w:color="auto"/>
            </w:tcBorders>
          </w:tcPr>
          <w:p w14:paraId="392784FD" w14:textId="6AAD8156" w:rsidR="00302832" w:rsidRDefault="00AA3C8A" w:rsidP="00302832">
            <w:pPr>
              <w:rPr>
                <w:rFonts w:ascii="Century Gothic" w:hAnsi="Century Gothic"/>
              </w:rPr>
            </w:pPr>
            <w:r>
              <w:rPr>
                <w:rFonts w:ascii="Century Gothic" w:hAnsi="Century Gothic"/>
              </w:rPr>
              <w:t xml:space="preserve">Ron </w:t>
            </w:r>
            <w:proofErr w:type="spellStart"/>
            <w:r>
              <w:rPr>
                <w:rFonts w:ascii="Century Gothic" w:hAnsi="Century Gothic"/>
              </w:rPr>
              <w:t>sharr</w:t>
            </w:r>
            <w:proofErr w:type="spellEnd"/>
          </w:p>
        </w:tc>
      </w:tr>
      <w:tr w:rsidR="00302832" w:rsidRPr="0074032A" w14:paraId="41CCA0ED"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64AEAFDC" w14:textId="37C6E68A" w:rsidR="00302832" w:rsidRDefault="00AA3C8A" w:rsidP="00302832">
            <w:pPr>
              <w:rPr>
                <w:rFonts w:ascii="Century Gothic" w:hAnsi="Century Gothic"/>
              </w:rPr>
            </w:pPr>
            <w:r>
              <w:rPr>
                <w:rFonts w:ascii="Century Gothic" w:hAnsi="Century Gothic"/>
              </w:rPr>
              <w:t>Sam Brandenburg</w:t>
            </w:r>
          </w:p>
        </w:tc>
        <w:tc>
          <w:tcPr>
            <w:tcW w:w="2947" w:type="dxa"/>
            <w:tcBorders>
              <w:top w:val="single" w:sz="6" w:space="0" w:color="auto"/>
              <w:left w:val="single" w:sz="6" w:space="0" w:color="auto"/>
              <w:bottom w:val="single" w:sz="6" w:space="0" w:color="auto"/>
              <w:right w:val="single" w:sz="6" w:space="0" w:color="auto"/>
            </w:tcBorders>
          </w:tcPr>
          <w:p w14:paraId="1C9D753F" w14:textId="0E61F777" w:rsidR="00302832" w:rsidRDefault="00AA3C8A" w:rsidP="00302832">
            <w:pPr>
              <w:rPr>
                <w:rFonts w:ascii="Century Gothic" w:hAnsi="Century Gothic"/>
              </w:rPr>
            </w:pPr>
            <w:r>
              <w:rPr>
                <w:rFonts w:ascii="Century Gothic" w:hAnsi="Century Gothic"/>
              </w:rPr>
              <w:t>Samuel Kessler</w:t>
            </w:r>
          </w:p>
        </w:tc>
        <w:tc>
          <w:tcPr>
            <w:tcW w:w="3623" w:type="dxa"/>
            <w:tcBorders>
              <w:top w:val="single" w:sz="4" w:space="0" w:color="auto"/>
              <w:left w:val="single" w:sz="4" w:space="0" w:color="auto"/>
              <w:bottom w:val="single" w:sz="4" w:space="0" w:color="auto"/>
              <w:right w:val="single" w:sz="4" w:space="0" w:color="auto"/>
            </w:tcBorders>
          </w:tcPr>
          <w:p w14:paraId="5FA7C20F" w14:textId="1AE0B274" w:rsidR="00302832" w:rsidRDefault="00AA3C8A" w:rsidP="00302832">
            <w:pPr>
              <w:rPr>
                <w:rFonts w:ascii="Century Gothic" w:hAnsi="Century Gothic"/>
              </w:rPr>
            </w:pPr>
            <w:r>
              <w:rPr>
                <w:rFonts w:ascii="Century Gothic" w:hAnsi="Century Gothic"/>
              </w:rPr>
              <w:t>Saurabh</w:t>
            </w:r>
          </w:p>
        </w:tc>
      </w:tr>
      <w:tr w:rsidR="00302832" w:rsidRPr="0074032A" w14:paraId="24911533"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4150ABF7" w14:textId="0245D290" w:rsidR="00302832" w:rsidRDefault="00AA3C8A" w:rsidP="00302832">
            <w:pPr>
              <w:rPr>
                <w:rFonts w:ascii="Century Gothic" w:hAnsi="Century Gothic"/>
              </w:rPr>
            </w:pPr>
            <w:r>
              <w:rPr>
                <w:rFonts w:ascii="Century Gothic" w:hAnsi="Century Gothic"/>
              </w:rPr>
              <w:t>Shannon Freeman</w:t>
            </w:r>
          </w:p>
        </w:tc>
        <w:tc>
          <w:tcPr>
            <w:tcW w:w="2947" w:type="dxa"/>
            <w:tcBorders>
              <w:top w:val="single" w:sz="6" w:space="0" w:color="auto"/>
              <w:left w:val="single" w:sz="6" w:space="0" w:color="auto"/>
              <w:bottom w:val="single" w:sz="6" w:space="0" w:color="auto"/>
              <w:right w:val="single" w:sz="6" w:space="0" w:color="auto"/>
            </w:tcBorders>
          </w:tcPr>
          <w:p w14:paraId="4EE20243" w14:textId="2C8DA713" w:rsidR="00302832" w:rsidRDefault="00AA3C8A" w:rsidP="00302832">
            <w:pPr>
              <w:rPr>
                <w:rFonts w:ascii="Century Gothic" w:hAnsi="Century Gothic"/>
              </w:rPr>
            </w:pPr>
            <w:r>
              <w:rPr>
                <w:rFonts w:ascii="Century Gothic" w:hAnsi="Century Gothic"/>
              </w:rPr>
              <w:t>Sharon Curry</w:t>
            </w:r>
          </w:p>
        </w:tc>
        <w:tc>
          <w:tcPr>
            <w:tcW w:w="3623" w:type="dxa"/>
            <w:tcBorders>
              <w:top w:val="single" w:sz="4" w:space="0" w:color="auto"/>
              <w:left w:val="single" w:sz="4" w:space="0" w:color="auto"/>
              <w:bottom w:val="single" w:sz="4" w:space="0" w:color="auto"/>
              <w:right w:val="single" w:sz="4" w:space="0" w:color="auto"/>
            </w:tcBorders>
          </w:tcPr>
          <w:p w14:paraId="4F7DB4E2" w14:textId="44D13655" w:rsidR="00302832" w:rsidRDefault="00AA3C8A" w:rsidP="00302832">
            <w:pPr>
              <w:rPr>
                <w:rFonts w:ascii="Century Gothic" w:hAnsi="Century Gothic"/>
              </w:rPr>
            </w:pPr>
            <w:proofErr w:type="spellStart"/>
            <w:r>
              <w:rPr>
                <w:rFonts w:ascii="Century Gothic" w:hAnsi="Century Gothic"/>
              </w:rPr>
              <w:t>Yashwanth</w:t>
            </w:r>
            <w:proofErr w:type="spellEnd"/>
          </w:p>
        </w:tc>
      </w:tr>
      <w:tr w:rsidR="00302832" w:rsidRPr="0074032A" w14:paraId="0770F82C"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14F92D44" w14:textId="7B3BC274" w:rsidR="00302832" w:rsidRDefault="00AA3C8A" w:rsidP="00302832">
            <w:pPr>
              <w:rPr>
                <w:rFonts w:ascii="Century Gothic" w:hAnsi="Century Gothic"/>
              </w:rPr>
            </w:pPr>
            <w:proofErr w:type="spellStart"/>
            <w:r>
              <w:rPr>
                <w:rFonts w:ascii="Century Gothic" w:hAnsi="Century Gothic"/>
              </w:rPr>
              <w:t>Yasiria</w:t>
            </w:r>
            <w:proofErr w:type="spellEnd"/>
            <w:r>
              <w:rPr>
                <w:rFonts w:ascii="Century Gothic" w:hAnsi="Century Gothic"/>
              </w:rPr>
              <w:t xml:space="preserve"> Otero </w:t>
            </w:r>
          </w:p>
        </w:tc>
        <w:tc>
          <w:tcPr>
            <w:tcW w:w="2947" w:type="dxa"/>
            <w:tcBorders>
              <w:top w:val="single" w:sz="6" w:space="0" w:color="auto"/>
              <w:left w:val="single" w:sz="6" w:space="0" w:color="auto"/>
              <w:bottom w:val="single" w:sz="6" w:space="0" w:color="auto"/>
              <w:right w:val="single" w:sz="6" w:space="0" w:color="auto"/>
            </w:tcBorders>
          </w:tcPr>
          <w:p w14:paraId="364A4965" w14:textId="6C0B5A07" w:rsidR="00302832" w:rsidRDefault="00302832" w:rsidP="00302832">
            <w:pPr>
              <w:rPr>
                <w:rFonts w:ascii="Century Gothic" w:hAnsi="Century Gothic"/>
              </w:rPr>
            </w:pPr>
            <w:r w:rsidRPr="0074032A">
              <w:rPr>
                <w:rFonts w:ascii="Century Gothic" w:hAnsi="Century Gothic"/>
              </w:rPr>
              <w:t>Tetrus-Raghu Govindaraj</w:t>
            </w:r>
          </w:p>
        </w:tc>
        <w:tc>
          <w:tcPr>
            <w:tcW w:w="3623" w:type="dxa"/>
            <w:tcBorders>
              <w:top w:val="single" w:sz="4" w:space="0" w:color="auto"/>
              <w:left w:val="single" w:sz="4" w:space="0" w:color="auto"/>
              <w:bottom w:val="single" w:sz="4" w:space="0" w:color="auto"/>
              <w:right w:val="single" w:sz="4" w:space="0" w:color="auto"/>
            </w:tcBorders>
          </w:tcPr>
          <w:p w14:paraId="5AEE6A4D" w14:textId="735F28D8" w:rsidR="00302832" w:rsidRDefault="00302832" w:rsidP="00302832">
            <w:pPr>
              <w:rPr>
                <w:rFonts w:ascii="Century Gothic" w:hAnsi="Century Gothic"/>
              </w:rPr>
            </w:pPr>
            <w:r>
              <w:rPr>
                <w:rFonts w:ascii="Century Gothic" w:hAnsi="Century Gothic"/>
              </w:rPr>
              <w:t>Tetrus- Tom Livoti</w:t>
            </w:r>
          </w:p>
        </w:tc>
      </w:tr>
      <w:tr w:rsidR="00302832" w:rsidRPr="0074032A" w14:paraId="5A470D16"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0985E3B9" w14:textId="2F52CFBE" w:rsidR="00302832" w:rsidRPr="0074032A" w:rsidRDefault="00302832" w:rsidP="00302832">
            <w:pPr>
              <w:rPr>
                <w:rFonts w:ascii="Century Gothic" w:hAnsi="Century Gothic"/>
              </w:rPr>
            </w:pPr>
            <w:r w:rsidRPr="0074032A">
              <w:rPr>
                <w:rFonts w:ascii="Century Gothic" w:hAnsi="Century Gothic"/>
              </w:rPr>
              <w:t>Tetrus - Susmita Linga</w:t>
            </w:r>
          </w:p>
        </w:tc>
        <w:tc>
          <w:tcPr>
            <w:tcW w:w="2947" w:type="dxa"/>
            <w:tcBorders>
              <w:top w:val="single" w:sz="6" w:space="0" w:color="auto"/>
              <w:left w:val="single" w:sz="6" w:space="0" w:color="auto"/>
              <w:bottom w:val="single" w:sz="6" w:space="0" w:color="auto"/>
              <w:right w:val="single" w:sz="6" w:space="0" w:color="auto"/>
            </w:tcBorders>
          </w:tcPr>
          <w:p w14:paraId="707DEC1C" w14:textId="01E5D8CD" w:rsidR="00302832" w:rsidRPr="0074032A" w:rsidRDefault="00302832" w:rsidP="00302832">
            <w:pPr>
              <w:rPr>
                <w:rFonts w:ascii="Century Gothic" w:hAnsi="Century Gothic"/>
              </w:rPr>
            </w:pPr>
            <w:r w:rsidRPr="0074032A">
              <w:rPr>
                <w:rFonts w:ascii="Century Gothic" w:hAnsi="Century Gothic"/>
              </w:rPr>
              <w:t xml:space="preserve">Tetrus </w:t>
            </w:r>
            <w:r>
              <w:rPr>
                <w:rFonts w:ascii="Century Gothic" w:hAnsi="Century Gothic"/>
              </w:rPr>
              <w:t>–</w:t>
            </w:r>
            <w:r w:rsidRPr="0074032A">
              <w:rPr>
                <w:rFonts w:ascii="Century Gothic" w:hAnsi="Century Gothic"/>
              </w:rPr>
              <w:t xml:space="preserve"> </w:t>
            </w:r>
            <w:r>
              <w:rPr>
                <w:rFonts w:ascii="Century Gothic" w:hAnsi="Century Gothic"/>
              </w:rPr>
              <w:t>Swathi Reddy</w:t>
            </w:r>
          </w:p>
        </w:tc>
        <w:tc>
          <w:tcPr>
            <w:tcW w:w="3623" w:type="dxa"/>
            <w:tcBorders>
              <w:top w:val="single" w:sz="4" w:space="0" w:color="auto"/>
              <w:left w:val="single" w:sz="4" w:space="0" w:color="auto"/>
              <w:bottom w:val="single" w:sz="4" w:space="0" w:color="auto"/>
              <w:right w:val="single" w:sz="4" w:space="0" w:color="auto"/>
            </w:tcBorders>
          </w:tcPr>
          <w:p w14:paraId="29D7E3B3" w14:textId="69BAE0A6" w:rsidR="00302832" w:rsidRPr="0074032A" w:rsidRDefault="00302832" w:rsidP="00302832">
            <w:pPr>
              <w:rPr>
                <w:rFonts w:ascii="Century Gothic" w:hAnsi="Century Gothic"/>
              </w:rPr>
            </w:pPr>
          </w:p>
        </w:tc>
      </w:tr>
    </w:tbl>
    <w:p w14:paraId="12D14DEC" w14:textId="77777777" w:rsidR="00E706D9" w:rsidRPr="0074032A" w:rsidRDefault="00E706D9" w:rsidP="00E706D9">
      <w:pPr>
        <w:rPr>
          <w:rFonts w:ascii="Century Gothic" w:hAnsi="Century Gothic"/>
        </w:rPr>
      </w:pPr>
    </w:p>
    <w:p w14:paraId="02A722DE" w14:textId="77777777" w:rsidR="00E706D9" w:rsidRPr="0074032A" w:rsidRDefault="00E706D9" w:rsidP="00E706D9">
      <w:pPr>
        <w:rPr>
          <w:rFonts w:ascii="Century Gothic" w:hAnsi="Century Gothic"/>
        </w:rPr>
      </w:pPr>
    </w:p>
    <w:tbl>
      <w:tblPr>
        <w:tblW w:w="100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7"/>
        <w:gridCol w:w="4493"/>
        <w:gridCol w:w="2771"/>
      </w:tblGrid>
      <w:tr w:rsidR="00E706D9" w:rsidRPr="0074032A" w14:paraId="224D854E" w14:textId="77777777" w:rsidTr="00555107">
        <w:trPr>
          <w:trHeight w:val="66"/>
        </w:trPr>
        <w:tc>
          <w:tcPr>
            <w:tcW w:w="10031"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60F140BD" w14:textId="77777777" w:rsidR="00E706D9" w:rsidRPr="0074032A" w:rsidRDefault="00E706D9">
            <w:pPr>
              <w:jc w:val="center"/>
              <w:rPr>
                <w:rFonts w:ascii="Century Gothic" w:hAnsi="Century Gothic"/>
                <w:b/>
              </w:rPr>
            </w:pPr>
            <w:r w:rsidRPr="0074032A">
              <w:rPr>
                <w:rFonts w:ascii="Century Gothic" w:hAnsi="Century Gothic"/>
                <w:b/>
              </w:rPr>
              <w:t>Meeting Objectives:</w:t>
            </w:r>
          </w:p>
        </w:tc>
      </w:tr>
      <w:tr w:rsidR="00E706D9" w:rsidRPr="0074032A" w14:paraId="79B69F7A" w14:textId="77777777" w:rsidTr="00555107">
        <w:trPr>
          <w:trHeight w:val="205"/>
        </w:trPr>
        <w:tc>
          <w:tcPr>
            <w:tcW w:w="10031" w:type="dxa"/>
            <w:gridSpan w:val="3"/>
            <w:tcBorders>
              <w:top w:val="single" w:sz="4" w:space="0" w:color="auto"/>
              <w:left w:val="single" w:sz="4" w:space="0" w:color="auto"/>
              <w:bottom w:val="single" w:sz="4" w:space="0" w:color="auto"/>
              <w:right w:val="single" w:sz="4" w:space="0" w:color="auto"/>
            </w:tcBorders>
          </w:tcPr>
          <w:p w14:paraId="7680A436" w14:textId="51B93F89" w:rsidR="004C5DB1" w:rsidRPr="004E6C01" w:rsidRDefault="007E1D60" w:rsidP="000A6D72">
            <w:pPr>
              <w:numPr>
                <w:ilvl w:val="0"/>
                <w:numId w:val="1"/>
              </w:numPr>
              <w:rPr>
                <w:rFonts w:ascii="Century Gothic" w:hAnsi="Century Gothic"/>
                <w:sz w:val="18"/>
                <w:szCs w:val="18"/>
              </w:rPr>
            </w:pPr>
            <w:r w:rsidRPr="004E6C01">
              <w:rPr>
                <w:rFonts w:ascii="Century Gothic" w:hAnsi="Century Gothic"/>
                <w:sz w:val="18"/>
                <w:szCs w:val="18"/>
              </w:rPr>
              <w:t>To discuss on the technical updates, existing issues, resolutions</w:t>
            </w:r>
            <w:r w:rsidR="00C042A8" w:rsidRPr="004E6C01">
              <w:rPr>
                <w:rFonts w:ascii="Century Gothic" w:hAnsi="Century Gothic"/>
                <w:sz w:val="18"/>
                <w:szCs w:val="18"/>
              </w:rPr>
              <w:t>.</w:t>
            </w:r>
          </w:p>
          <w:p w14:paraId="4AC7589D" w14:textId="77777777" w:rsidR="00C042A8" w:rsidRPr="004E6C01" w:rsidRDefault="00C042A8" w:rsidP="00C042A8">
            <w:pPr>
              <w:rPr>
                <w:rFonts w:ascii="Century Gothic" w:hAnsi="Century Gothic"/>
                <w:sz w:val="18"/>
                <w:szCs w:val="18"/>
              </w:rPr>
            </w:pPr>
          </w:p>
          <w:p w14:paraId="40415D39" w14:textId="2B4FC308" w:rsidR="00A04D2B" w:rsidRPr="004E6C01" w:rsidRDefault="004C5DB1" w:rsidP="00A04D2B">
            <w:pPr>
              <w:rPr>
                <w:rFonts w:ascii="Century Gothic" w:hAnsi="Century Gothic" w:cstheme="minorHAnsi"/>
                <w:sz w:val="18"/>
                <w:szCs w:val="18"/>
              </w:rPr>
            </w:pPr>
            <w:r w:rsidRPr="004E6C01">
              <w:rPr>
                <w:rFonts w:ascii="Century Gothic" w:hAnsi="Century Gothic" w:cstheme="minorHAnsi"/>
                <w:sz w:val="18"/>
                <w:szCs w:val="18"/>
              </w:rPr>
              <w:t xml:space="preserve">Link to </w:t>
            </w:r>
            <w:r w:rsidR="002C08FF">
              <w:rPr>
                <w:rFonts w:ascii="Century Gothic" w:hAnsi="Century Gothic" w:cstheme="minorHAnsi"/>
                <w:sz w:val="18"/>
                <w:szCs w:val="18"/>
              </w:rPr>
              <w:t>May</w:t>
            </w:r>
            <w:r w:rsidR="00D71CF7" w:rsidRPr="004E6C01">
              <w:rPr>
                <w:rFonts w:ascii="Century Gothic" w:hAnsi="Century Gothic" w:cstheme="minorHAnsi"/>
                <w:sz w:val="18"/>
                <w:szCs w:val="18"/>
              </w:rPr>
              <w:t xml:space="preserve"> </w:t>
            </w:r>
            <w:r w:rsidR="0063122B">
              <w:rPr>
                <w:rFonts w:ascii="Century Gothic" w:hAnsi="Century Gothic" w:cstheme="minorHAnsi"/>
                <w:sz w:val="18"/>
                <w:szCs w:val="18"/>
              </w:rPr>
              <w:t>1</w:t>
            </w:r>
            <w:r w:rsidR="002C08FF">
              <w:rPr>
                <w:rFonts w:ascii="Century Gothic" w:hAnsi="Century Gothic" w:cstheme="minorHAnsi"/>
                <w:sz w:val="18"/>
                <w:szCs w:val="18"/>
              </w:rPr>
              <w:t>9</w:t>
            </w:r>
            <w:r w:rsidR="002A34ED" w:rsidRPr="004E6C01">
              <w:rPr>
                <w:rFonts w:ascii="Century Gothic" w:hAnsi="Century Gothic" w:cstheme="minorHAnsi"/>
                <w:sz w:val="18"/>
                <w:szCs w:val="18"/>
              </w:rPr>
              <w:t xml:space="preserve">, </w:t>
            </w:r>
            <w:proofErr w:type="gramStart"/>
            <w:r w:rsidR="002A34ED" w:rsidRPr="004E6C01">
              <w:rPr>
                <w:rFonts w:ascii="Century Gothic" w:hAnsi="Century Gothic" w:cstheme="minorHAnsi"/>
                <w:sz w:val="18"/>
                <w:szCs w:val="18"/>
              </w:rPr>
              <w:t>202</w:t>
            </w:r>
            <w:r w:rsidR="004E6C01">
              <w:rPr>
                <w:rFonts w:ascii="Century Gothic" w:hAnsi="Century Gothic" w:cstheme="minorHAnsi"/>
                <w:sz w:val="18"/>
                <w:szCs w:val="18"/>
              </w:rPr>
              <w:t>2</w:t>
            </w:r>
            <w:r w:rsidR="00AF5BA7" w:rsidRPr="004E6C01">
              <w:rPr>
                <w:rFonts w:ascii="Century Gothic" w:hAnsi="Century Gothic" w:cstheme="minorHAnsi"/>
                <w:sz w:val="18"/>
                <w:szCs w:val="18"/>
              </w:rPr>
              <w:t xml:space="preserve"> </w:t>
            </w:r>
            <w:r w:rsidR="0075349B" w:rsidRPr="004E6C01">
              <w:rPr>
                <w:rFonts w:ascii="Century Gothic" w:hAnsi="Century Gothic" w:cstheme="minorHAnsi"/>
                <w:sz w:val="18"/>
                <w:szCs w:val="18"/>
              </w:rPr>
              <w:t>:</w:t>
            </w:r>
            <w:proofErr w:type="gramEnd"/>
            <w:r w:rsidR="0075349B" w:rsidRPr="004E6C01">
              <w:rPr>
                <w:rFonts w:ascii="Century Gothic" w:hAnsi="Century Gothic" w:cstheme="minorHAnsi"/>
                <w:sz w:val="18"/>
                <w:szCs w:val="18"/>
              </w:rPr>
              <w:t xml:space="preserve"> </w:t>
            </w:r>
          </w:p>
          <w:p w14:paraId="35DCCF7E" w14:textId="77777777" w:rsidR="00A04D2B" w:rsidRPr="004E6C01" w:rsidRDefault="00A04D2B" w:rsidP="00A04D2B">
            <w:pPr>
              <w:rPr>
                <w:rFonts w:ascii="Century Gothic" w:hAnsi="Century Gothic" w:cstheme="minorHAnsi"/>
                <w:sz w:val="18"/>
                <w:szCs w:val="18"/>
              </w:rPr>
            </w:pPr>
          </w:p>
          <w:p w14:paraId="12FFC85F" w14:textId="2A35CF98" w:rsidR="004C5DB1" w:rsidRPr="0074032A" w:rsidRDefault="00211C00" w:rsidP="004E6C01">
            <w:pPr>
              <w:rPr>
                <w:rFonts w:ascii="Century Gothic" w:hAnsi="Century Gothic" w:cstheme="minorHAnsi"/>
              </w:rPr>
            </w:pPr>
            <w:r>
              <w:rPr>
                <w:rFonts w:ascii="Century Gothic" w:hAnsi="Century Gothic" w:cstheme="minorHAnsi"/>
              </w:rPr>
              <w:t xml:space="preserve">             </w:t>
            </w:r>
            <w:r w:rsidR="00732118" w:rsidRPr="00732118">
              <w:rPr>
                <w:rFonts w:ascii="Century Gothic" w:hAnsi="Century Gothic" w:cstheme="minorHAnsi"/>
              </w:rPr>
              <w:t>https://www.youtube.com/watch?v=ZQmJequt-H4</w:t>
            </w:r>
          </w:p>
        </w:tc>
      </w:tr>
      <w:tr w:rsidR="00E706D9" w:rsidRPr="0074032A" w14:paraId="1EAC08BD" w14:textId="77777777" w:rsidTr="00555107">
        <w:trPr>
          <w:trHeight w:val="133"/>
        </w:trPr>
        <w:tc>
          <w:tcPr>
            <w:tcW w:w="10031" w:type="dxa"/>
            <w:gridSpan w:val="3"/>
            <w:tcBorders>
              <w:top w:val="single" w:sz="4" w:space="0" w:color="auto"/>
              <w:left w:val="nil"/>
              <w:bottom w:val="nil"/>
              <w:right w:val="nil"/>
            </w:tcBorders>
          </w:tcPr>
          <w:p w14:paraId="6E1109A6" w14:textId="77777777" w:rsidR="00E706D9" w:rsidRPr="0074032A" w:rsidRDefault="00E706D9" w:rsidP="008A6118">
            <w:pPr>
              <w:pStyle w:val="ListParagraph"/>
              <w:rPr>
                <w:rFonts w:ascii="Century Gothic" w:hAnsi="Century Gothic" w:cs="Arial"/>
                <w:sz w:val="20"/>
                <w:szCs w:val="20"/>
              </w:rPr>
            </w:pPr>
          </w:p>
        </w:tc>
      </w:tr>
      <w:tr w:rsidR="00D143E0" w:rsidRPr="0074032A" w14:paraId="1F1103CD" w14:textId="77777777" w:rsidTr="00555107">
        <w:trPr>
          <w:trHeight w:val="66"/>
        </w:trPr>
        <w:tc>
          <w:tcPr>
            <w:tcW w:w="10031"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48D7EFA2" w14:textId="77777777" w:rsidR="00D143E0" w:rsidRPr="0074032A" w:rsidRDefault="00D143E0" w:rsidP="00CF1DFB">
            <w:pPr>
              <w:jc w:val="center"/>
              <w:rPr>
                <w:rFonts w:ascii="Century Gothic" w:hAnsi="Century Gothic"/>
                <w:b/>
              </w:rPr>
            </w:pPr>
            <w:r w:rsidRPr="0074032A">
              <w:rPr>
                <w:rFonts w:ascii="Century Gothic" w:hAnsi="Century Gothic"/>
                <w:b/>
              </w:rPr>
              <w:t>Agenda</w:t>
            </w:r>
          </w:p>
        </w:tc>
      </w:tr>
      <w:tr w:rsidR="00D143E0" w:rsidRPr="0074032A" w14:paraId="213F7E57" w14:textId="77777777" w:rsidTr="00555107">
        <w:trPr>
          <w:trHeight w:val="205"/>
        </w:trPr>
        <w:tc>
          <w:tcPr>
            <w:tcW w:w="10031" w:type="dxa"/>
            <w:gridSpan w:val="3"/>
            <w:tcBorders>
              <w:top w:val="single" w:sz="4" w:space="0" w:color="auto"/>
              <w:left w:val="single" w:sz="4" w:space="0" w:color="auto"/>
              <w:bottom w:val="single" w:sz="4" w:space="0" w:color="auto"/>
              <w:right w:val="single" w:sz="4" w:space="0" w:color="auto"/>
            </w:tcBorders>
          </w:tcPr>
          <w:p w14:paraId="65038E96" w14:textId="77777777" w:rsidR="00E307E2" w:rsidRPr="00253311" w:rsidRDefault="00E307E2" w:rsidP="00E307E2">
            <w:pPr>
              <w:pStyle w:val="paragraph"/>
              <w:numPr>
                <w:ilvl w:val="0"/>
                <w:numId w:val="10"/>
              </w:numPr>
              <w:spacing w:before="0" w:beforeAutospacing="0" w:after="0" w:afterAutospacing="0"/>
              <w:textAlignment w:val="baseline"/>
              <w:rPr>
                <w:rFonts w:ascii="Century Gothic" w:hAnsi="Century Gothic" w:cs="Calibri"/>
                <w:sz w:val="20"/>
                <w:szCs w:val="20"/>
              </w:rPr>
            </w:pPr>
            <w:r w:rsidRPr="00253311">
              <w:rPr>
                <w:rStyle w:val="normaltextrun"/>
                <w:rFonts w:ascii="Century Gothic" w:hAnsi="Century Gothic" w:cs="Calibri"/>
                <w:sz w:val="20"/>
                <w:szCs w:val="20"/>
              </w:rPr>
              <w:t>State Updates </w:t>
            </w:r>
            <w:r w:rsidRPr="00253311">
              <w:rPr>
                <w:rStyle w:val="eop"/>
                <w:rFonts w:ascii="Century Gothic" w:hAnsi="Century Gothic" w:cs="Calibri"/>
                <w:sz w:val="20"/>
                <w:szCs w:val="20"/>
              </w:rPr>
              <w:t> </w:t>
            </w:r>
          </w:p>
          <w:p w14:paraId="5481F1F9" w14:textId="77777777" w:rsidR="00E307E2" w:rsidRPr="00253311" w:rsidRDefault="00E307E2" w:rsidP="00E307E2">
            <w:pPr>
              <w:pStyle w:val="paragraph"/>
              <w:numPr>
                <w:ilvl w:val="1"/>
                <w:numId w:val="10"/>
              </w:numPr>
              <w:spacing w:before="0" w:beforeAutospacing="0" w:after="0" w:afterAutospacing="0"/>
              <w:textAlignment w:val="baseline"/>
              <w:rPr>
                <w:rFonts w:ascii="Century Gothic" w:hAnsi="Century Gothic" w:cs="Calibri"/>
                <w:sz w:val="20"/>
                <w:szCs w:val="20"/>
              </w:rPr>
            </w:pPr>
            <w:r w:rsidRPr="00253311">
              <w:rPr>
                <w:rStyle w:val="normaltextrun"/>
                <w:rFonts w:ascii="Century Gothic" w:hAnsi="Century Gothic" w:cs="Calibri"/>
                <w:sz w:val="20"/>
                <w:szCs w:val="20"/>
              </w:rPr>
              <w:t>Alabama (CMS to NCH transition)</w:t>
            </w:r>
            <w:r w:rsidRPr="00253311">
              <w:rPr>
                <w:rStyle w:val="eop"/>
                <w:rFonts w:ascii="Century Gothic" w:hAnsi="Century Gothic" w:cs="Calibri"/>
                <w:sz w:val="20"/>
                <w:szCs w:val="20"/>
              </w:rPr>
              <w:t> </w:t>
            </w:r>
          </w:p>
          <w:p w14:paraId="182CC35D" w14:textId="77777777" w:rsidR="00E307E2" w:rsidRPr="00253311" w:rsidRDefault="00E307E2" w:rsidP="00E307E2">
            <w:pPr>
              <w:pStyle w:val="paragraph"/>
              <w:numPr>
                <w:ilvl w:val="1"/>
                <w:numId w:val="10"/>
              </w:numPr>
              <w:spacing w:before="0" w:beforeAutospacing="0" w:after="0" w:afterAutospacing="0"/>
              <w:textAlignment w:val="baseline"/>
              <w:rPr>
                <w:rFonts w:ascii="Century Gothic" w:hAnsi="Century Gothic" w:cs="Calibri"/>
                <w:sz w:val="20"/>
                <w:szCs w:val="20"/>
              </w:rPr>
            </w:pPr>
            <w:r w:rsidRPr="00253311">
              <w:rPr>
                <w:rStyle w:val="normaltextrun"/>
                <w:rFonts w:ascii="Century Gothic" w:hAnsi="Century Gothic" w:cs="Calibri"/>
                <w:sz w:val="20"/>
                <w:szCs w:val="20"/>
              </w:rPr>
              <w:t>Arizona (CMS to NCH transition)</w:t>
            </w:r>
            <w:r w:rsidRPr="00253311">
              <w:rPr>
                <w:rStyle w:val="eop"/>
                <w:rFonts w:ascii="Century Gothic" w:hAnsi="Century Gothic" w:cs="Calibri"/>
                <w:sz w:val="20"/>
                <w:szCs w:val="20"/>
              </w:rPr>
              <w:t> </w:t>
            </w:r>
          </w:p>
          <w:p w14:paraId="084F7B77" w14:textId="77777777" w:rsidR="00E307E2" w:rsidRPr="00253311" w:rsidRDefault="00E307E2" w:rsidP="00E307E2">
            <w:pPr>
              <w:pStyle w:val="paragraph"/>
              <w:numPr>
                <w:ilvl w:val="1"/>
                <w:numId w:val="10"/>
              </w:numPr>
              <w:spacing w:before="0" w:beforeAutospacing="0" w:after="0" w:afterAutospacing="0"/>
              <w:textAlignment w:val="baseline"/>
              <w:rPr>
                <w:rFonts w:ascii="Century Gothic" w:hAnsi="Century Gothic" w:cs="Calibri"/>
                <w:sz w:val="20"/>
                <w:szCs w:val="20"/>
              </w:rPr>
            </w:pPr>
            <w:r w:rsidRPr="00253311">
              <w:rPr>
                <w:rStyle w:val="normaltextrun"/>
                <w:rFonts w:ascii="Century Gothic" w:hAnsi="Century Gothic" w:cs="Calibri"/>
                <w:sz w:val="20"/>
                <w:szCs w:val="20"/>
              </w:rPr>
              <w:t xml:space="preserve">Indiana </w:t>
            </w:r>
          </w:p>
          <w:p w14:paraId="6C402BF1" w14:textId="77777777" w:rsidR="00E307E2" w:rsidRPr="00253311" w:rsidRDefault="00E307E2" w:rsidP="00E307E2">
            <w:pPr>
              <w:pStyle w:val="paragraph"/>
              <w:numPr>
                <w:ilvl w:val="1"/>
                <w:numId w:val="10"/>
              </w:numPr>
              <w:spacing w:before="0" w:beforeAutospacing="0" w:after="0" w:afterAutospacing="0"/>
              <w:textAlignment w:val="baseline"/>
              <w:rPr>
                <w:rFonts w:ascii="Century Gothic" w:hAnsi="Century Gothic" w:cs="Calibri"/>
                <w:sz w:val="20"/>
                <w:szCs w:val="20"/>
              </w:rPr>
            </w:pPr>
            <w:r w:rsidRPr="00253311">
              <w:rPr>
                <w:rStyle w:val="normaltextrun"/>
                <w:rFonts w:ascii="Century Gothic" w:hAnsi="Century Gothic" w:cs="Calibri"/>
                <w:sz w:val="20"/>
                <w:szCs w:val="20"/>
              </w:rPr>
              <w:t>Louisiana (MCMS to NCH transition)</w:t>
            </w:r>
            <w:r w:rsidRPr="00253311">
              <w:rPr>
                <w:rStyle w:val="eop"/>
                <w:rFonts w:ascii="Century Gothic" w:hAnsi="Century Gothic" w:cs="Calibri"/>
                <w:sz w:val="20"/>
                <w:szCs w:val="20"/>
              </w:rPr>
              <w:t> </w:t>
            </w:r>
          </w:p>
          <w:p w14:paraId="74E2A0BA" w14:textId="77777777" w:rsidR="00E307E2" w:rsidRPr="00253311" w:rsidRDefault="00E307E2" w:rsidP="00E307E2">
            <w:pPr>
              <w:pStyle w:val="paragraph"/>
              <w:numPr>
                <w:ilvl w:val="1"/>
                <w:numId w:val="10"/>
              </w:numPr>
              <w:spacing w:before="0" w:beforeAutospacing="0" w:after="0" w:afterAutospacing="0"/>
              <w:textAlignment w:val="baseline"/>
              <w:rPr>
                <w:rStyle w:val="normaltextrun"/>
                <w:rFonts w:ascii="Century Gothic" w:hAnsi="Century Gothic"/>
                <w:sz w:val="20"/>
                <w:szCs w:val="20"/>
              </w:rPr>
            </w:pPr>
            <w:r w:rsidRPr="00253311">
              <w:rPr>
                <w:rStyle w:val="normaltextrun"/>
                <w:rFonts w:ascii="Century Gothic" w:hAnsi="Century Gothic" w:cs="Calibri"/>
                <w:sz w:val="20"/>
                <w:szCs w:val="20"/>
              </w:rPr>
              <w:t>Maine – some struggles with training case workers, and supervisors, a few wrenches</w:t>
            </w:r>
          </w:p>
          <w:p w14:paraId="353CFA3B" w14:textId="77777777" w:rsidR="00E307E2" w:rsidRPr="00253311" w:rsidRDefault="00E307E2" w:rsidP="00E307E2">
            <w:pPr>
              <w:pStyle w:val="paragraph"/>
              <w:numPr>
                <w:ilvl w:val="1"/>
                <w:numId w:val="10"/>
              </w:numPr>
              <w:spacing w:before="0" w:beforeAutospacing="0" w:after="0" w:afterAutospacing="0"/>
              <w:textAlignment w:val="baseline"/>
              <w:rPr>
                <w:rFonts w:ascii="Century Gothic" w:hAnsi="Century Gothic"/>
                <w:sz w:val="20"/>
                <w:szCs w:val="20"/>
              </w:rPr>
            </w:pPr>
            <w:r w:rsidRPr="00253311">
              <w:rPr>
                <w:rStyle w:val="normaltextrun"/>
                <w:rFonts w:ascii="Century Gothic" w:hAnsi="Century Gothic" w:cs="Calibri"/>
                <w:sz w:val="20"/>
                <w:szCs w:val="20"/>
              </w:rPr>
              <w:t>Maryland (CMS to NCH transition)</w:t>
            </w:r>
            <w:r w:rsidRPr="00253311">
              <w:rPr>
                <w:rStyle w:val="eop"/>
                <w:rFonts w:ascii="Century Gothic" w:hAnsi="Century Gothic" w:cs="Calibri"/>
                <w:sz w:val="20"/>
                <w:szCs w:val="20"/>
              </w:rPr>
              <w:t> </w:t>
            </w:r>
          </w:p>
          <w:p w14:paraId="7F586A3E" w14:textId="77777777" w:rsidR="00E307E2" w:rsidRPr="00253311" w:rsidRDefault="00E307E2" w:rsidP="00E307E2">
            <w:pPr>
              <w:pStyle w:val="paragraph"/>
              <w:numPr>
                <w:ilvl w:val="1"/>
                <w:numId w:val="10"/>
              </w:numPr>
              <w:spacing w:before="0" w:beforeAutospacing="0" w:after="0" w:afterAutospacing="0"/>
              <w:textAlignment w:val="baseline"/>
              <w:rPr>
                <w:rFonts w:ascii="Century Gothic" w:hAnsi="Century Gothic" w:cs="Calibri"/>
                <w:sz w:val="20"/>
                <w:szCs w:val="20"/>
              </w:rPr>
            </w:pPr>
            <w:r w:rsidRPr="00253311">
              <w:rPr>
                <w:rStyle w:val="normaltextrun"/>
                <w:rFonts w:ascii="Century Gothic" w:hAnsi="Century Gothic" w:cs="Calibri"/>
                <w:sz w:val="20"/>
                <w:szCs w:val="20"/>
              </w:rPr>
              <w:t>Massachusetts</w:t>
            </w:r>
            <w:r w:rsidRPr="00253311">
              <w:rPr>
                <w:rStyle w:val="eop"/>
                <w:rFonts w:ascii="Century Gothic" w:hAnsi="Century Gothic" w:cs="Calibri"/>
                <w:sz w:val="20"/>
                <w:szCs w:val="20"/>
              </w:rPr>
              <w:t xml:space="preserve"> - </w:t>
            </w:r>
          </w:p>
          <w:p w14:paraId="7DF0D14B" w14:textId="77777777" w:rsidR="00E307E2" w:rsidRPr="00253311" w:rsidRDefault="00E307E2" w:rsidP="00E307E2">
            <w:pPr>
              <w:pStyle w:val="paragraph"/>
              <w:numPr>
                <w:ilvl w:val="1"/>
                <w:numId w:val="10"/>
              </w:numPr>
              <w:spacing w:before="0" w:beforeAutospacing="0" w:after="0" w:afterAutospacing="0"/>
              <w:textAlignment w:val="baseline"/>
              <w:rPr>
                <w:rFonts w:ascii="Century Gothic" w:hAnsi="Century Gothic" w:cs="Calibri"/>
                <w:sz w:val="20"/>
                <w:szCs w:val="20"/>
              </w:rPr>
            </w:pPr>
            <w:r w:rsidRPr="00253311">
              <w:rPr>
                <w:rStyle w:val="normaltextrun"/>
                <w:rFonts w:ascii="Century Gothic" w:hAnsi="Century Gothic" w:cs="Calibri"/>
                <w:sz w:val="20"/>
                <w:szCs w:val="20"/>
              </w:rPr>
              <w:t>Texas</w:t>
            </w:r>
            <w:r w:rsidRPr="00253311">
              <w:rPr>
                <w:rStyle w:val="eop"/>
                <w:rFonts w:ascii="Century Gothic" w:hAnsi="Century Gothic" w:cs="Calibri"/>
                <w:sz w:val="20"/>
                <w:szCs w:val="20"/>
              </w:rPr>
              <w:t> (September 22, 2022)</w:t>
            </w:r>
          </w:p>
          <w:p w14:paraId="1A9A255B" w14:textId="77777777" w:rsidR="00E307E2" w:rsidRPr="00253311" w:rsidRDefault="00E307E2" w:rsidP="00E307E2">
            <w:pPr>
              <w:pStyle w:val="paragraph"/>
              <w:numPr>
                <w:ilvl w:val="1"/>
                <w:numId w:val="10"/>
              </w:numPr>
              <w:spacing w:before="0" w:beforeAutospacing="0" w:after="0" w:afterAutospacing="0"/>
              <w:textAlignment w:val="baseline"/>
              <w:rPr>
                <w:rFonts w:ascii="Century Gothic" w:hAnsi="Century Gothic" w:cs="Calibri"/>
                <w:sz w:val="20"/>
                <w:szCs w:val="20"/>
              </w:rPr>
            </w:pPr>
            <w:r w:rsidRPr="00253311">
              <w:rPr>
                <w:rStyle w:val="normaltextrun"/>
                <w:rFonts w:ascii="Century Gothic" w:hAnsi="Century Gothic" w:cs="Calibri"/>
                <w:sz w:val="20"/>
                <w:szCs w:val="20"/>
              </w:rPr>
              <w:t>Tennessee</w:t>
            </w:r>
            <w:r w:rsidRPr="00253311">
              <w:rPr>
                <w:rStyle w:val="eop"/>
                <w:rFonts w:ascii="Century Gothic" w:hAnsi="Century Gothic" w:cs="Calibri"/>
                <w:sz w:val="20"/>
                <w:szCs w:val="20"/>
              </w:rPr>
              <w:t xml:space="preserve"> (September 30, 2022) </w:t>
            </w:r>
          </w:p>
          <w:p w14:paraId="2697D852" w14:textId="77777777" w:rsidR="00E307E2" w:rsidRPr="00253311" w:rsidRDefault="00E307E2" w:rsidP="00E307E2">
            <w:pPr>
              <w:pStyle w:val="paragraph"/>
              <w:numPr>
                <w:ilvl w:val="1"/>
                <w:numId w:val="10"/>
              </w:numPr>
              <w:spacing w:before="0" w:beforeAutospacing="0" w:after="0" w:afterAutospacing="0"/>
              <w:textAlignment w:val="baseline"/>
              <w:rPr>
                <w:rFonts w:ascii="Century Gothic" w:hAnsi="Century Gothic" w:cs="Calibri"/>
                <w:sz w:val="20"/>
                <w:szCs w:val="20"/>
              </w:rPr>
            </w:pPr>
            <w:r w:rsidRPr="00253311">
              <w:rPr>
                <w:rStyle w:val="normaltextrun"/>
                <w:rFonts w:ascii="Century Gothic" w:hAnsi="Century Gothic" w:cs="Calibri"/>
                <w:sz w:val="20"/>
                <w:szCs w:val="20"/>
              </w:rPr>
              <w:t>Washington</w:t>
            </w:r>
            <w:r w:rsidRPr="00253311">
              <w:rPr>
                <w:rStyle w:val="eop"/>
                <w:rFonts w:ascii="Century Gothic" w:hAnsi="Century Gothic" w:cs="Calibri"/>
                <w:sz w:val="20"/>
                <w:szCs w:val="20"/>
              </w:rPr>
              <w:t> </w:t>
            </w:r>
          </w:p>
          <w:p w14:paraId="2A528779" w14:textId="77777777" w:rsidR="00E307E2" w:rsidRPr="00253311" w:rsidRDefault="00E307E2" w:rsidP="00E307E2">
            <w:pPr>
              <w:pStyle w:val="paragraph"/>
              <w:numPr>
                <w:ilvl w:val="1"/>
                <w:numId w:val="10"/>
              </w:numPr>
              <w:spacing w:before="0" w:beforeAutospacing="0" w:after="0" w:afterAutospacing="0"/>
              <w:textAlignment w:val="baseline"/>
              <w:rPr>
                <w:rFonts w:ascii="Century Gothic" w:hAnsi="Century Gothic" w:cs="Calibri"/>
                <w:sz w:val="20"/>
                <w:szCs w:val="20"/>
              </w:rPr>
            </w:pPr>
            <w:r w:rsidRPr="00253311">
              <w:rPr>
                <w:rStyle w:val="normaltextrun"/>
                <w:rFonts w:ascii="Century Gothic" w:hAnsi="Century Gothic" w:cs="Calibri"/>
                <w:sz w:val="20"/>
                <w:szCs w:val="20"/>
              </w:rPr>
              <w:t>West Virginia (Oct 7, 2022)</w:t>
            </w:r>
            <w:r w:rsidRPr="00253311">
              <w:rPr>
                <w:rStyle w:val="eop"/>
                <w:rFonts w:ascii="Century Gothic" w:hAnsi="Century Gothic" w:cs="Calibri"/>
                <w:sz w:val="20"/>
                <w:szCs w:val="20"/>
              </w:rPr>
              <w:t xml:space="preserve"> </w:t>
            </w:r>
          </w:p>
          <w:p w14:paraId="3B2403F3" w14:textId="77777777" w:rsidR="00E307E2" w:rsidRPr="00253311" w:rsidRDefault="00E307E2" w:rsidP="00E307E2">
            <w:pPr>
              <w:pStyle w:val="paragraph"/>
              <w:numPr>
                <w:ilvl w:val="0"/>
                <w:numId w:val="10"/>
              </w:numPr>
              <w:spacing w:before="0" w:beforeAutospacing="0" w:after="0" w:afterAutospacing="0"/>
              <w:textAlignment w:val="baseline"/>
              <w:rPr>
                <w:rFonts w:ascii="Century Gothic" w:hAnsi="Century Gothic" w:cs="Calibri"/>
                <w:sz w:val="20"/>
                <w:szCs w:val="20"/>
              </w:rPr>
            </w:pPr>
            <w:r w:rsidRPr="00253311">
              <w:rPr>
                <w:rStyle w:val="normaltextrun"/>
                <w:rFonts w:ascii="Century Gothic" w:hAnsi="Century Gothic" w:cs="Calibri"/>
                <w:sz w:val="20"/>
                <w:szCs w:val="20"/>
              </w:rPr>
              <w:t xml:space="preserve">New/Outstanding Issues </w:t>
            </w:r>
          </w:p>
          <w:p w14:paraId="6FB856B1" w14:textId="77777777" w:rsidR="00E307E2" w:rsidRPr="00253311" w:rsidRDefault="00E307E2" w:rsidP="00E307E2">
            <w:pPr>
              <w:pStyle w:val="paragraph"/>
              <w:numPr>
                <w:ilvl w:val="1"/>
                <w:numId w:val="10"/>
              </w:numPr>
              <w:spacing w:before="0" w:beforeAutospacing="0" w:after="0" w:afterAutospacing="0"/>
              <w:textAlignment w:val="baseline"/>
              <w:rPr>
                <w:rFonts w:ascii="Century Gothic" w:hAnsi="Century Gothic" w:cs="Calibri"/>
                <w:color w:val="AEAAAA" w:themeColor="background2" w:themeShade="BF"/>
                <w:sz w:val="20"/>
                <w:szCs w:val="20"/>
              </w:rPr>
            </w:pPr>
            <w:r w:rsidRPr="00253311">
              <w:rPr>
                <w:rStyle w:val="normaltextrun"/>
                <w:rFonts w:ascii="Century Gothic" w:hAnsi="Century Gothic" w:cs="Calibri"/>
                <w:sz w:val="20"/>
                <w:szCs w:val="20"/>
              </w:rPr>
              <w:t>States with non-unique child ids (OH, KY)</w:t>
            </w:r>
            <w:r w:rsidRPr="00253311">
              <w:rPr>
                <w:rStyle w:val="eop"/>
                <w:rFonts w:ascii="Century Gothic" w:hAnsi="Century Gothic" w:cs="Calibri"/>
                <w:sz w:val="20"/>
                <w:szCs w:val="20"/>
              </w:rPr>
              <w:t> </w:t>
            </w:r>
            <w:r w:rsidRPr="00253311">
              <w:rPr>
                <w:rStyle w:val="eop"/>
                <w:rFonts w:ascii="Century Gothic" w:hAnsi="Century Gothic" w:cs="Calibri"/>
                <w:color w:val="AEAAAA" w:themeColor="background2" w:themeShade="BF"/>
                <w:sz w:val="20"/>
                <w:szCs w:val="20"/>
              </w:rPr>
              <w:t>– plan to fix the issue here in KY – Ohio reports this will be part of the OH 2.0 implementation.</w:t>
            </w:r>
          </w:p>
          <w:p w14:paraId="0DE2C734" w14:textId="77777777" w:rsidR="00E307E2" w:rsidRPr="00253311" w:rsidRDefault="00E307E2" w:rsidP="00E307E2">
            <w:pPr>
              <w:pStyle w:val="paragraph"/>
              <w:numPr>
                <w:ilvl w:val="1"/>
                <w:numId w:val="10"/>
              </w:numPr>
              <w:spacing w:before="0" w:beforeAutospacing="0" w:after="0" w:afterAutospacing="0"/>
              <w:textAlignment w:val="baseline"/>
              <w:rPr>
                <w:rStyle w:val="eop"/>
                <w:rFonts w:ascii="Century Gothic" w:hAnsi="Century Gothic"/>
                <w:sz w:val="20"/>
                <w:szCs w:val="20"/>
              </w:rPr>
            </w:pPr>
            <w:r w:rsidRPr="00253311">
              <w:rPr>
                <w:rStyle w:val="normaltextrun"/>
                <w:rFonts w:ascii="Century Gothic" w:hAnsi="Century Gothic" w:cs="Calibri"/>
                <w:sz w:val="20"/>
                <w:szCs w:val="20"/>
              </w:rPr>
              <w:t>State needing to group siblings (MN)</w:t>
            </w:r>
            <w:r w:rsidRPr="00253311">
              <w:rPr>
                <w:rStyle w:val="eop"/>
                <w:rFonts w:ascii="Century Gothic" w:hAnsi="Century Gothic" w:cs="Calibri"/>
                <w:sz w:val="20"/>
                <w:szCs w:val="20"/>
              </w:rPr>
              <w:t> </w:t>
            </w:r>
            <w:r w:rsidRPr="00253311">
              <w:rPr>
                <w:rStyle w:val="eop"/>
                <w:rFonts w:ascii="Century Gothic" w:hAnsi="Century Gothic" w:cs="Calibri"/>
                <w:color w:val="AEAAAA" w:themeColor="background2" w:themeShade="BF"/>
                <w:sz w:val="20"/>
                <w:szCs w:val="20"/>
              </w:rPr>
              <w:t>late July on the development schedule</w:t>
            </w:r>
          </w:p>
          <w:p w14:paraId="5000D5F4" w14:textId="77777777" w:rsidR="00E307E2" w:rsidRPr="00253311" w:rsidRDefault="00E307E2" w:rsidP="00E307E2">
            <w:pPr>
              <w:pStyle w:val="paragraph"/>
              <w:numPr>
                <w:ilvl w:val="1"/>
                <w:numId w:val="10"/>
              </w:numPr>
              <w:spacing w:before="0" w:beforeAutospacing="0" w:after="0" w:afterAutospacing="0"/>
              <w:textAlignment w:val="baseline"/>
              <w:rPr>
                <w:rStyle w:val="eop"/>
                <w:rFonts w:ascii="Century Gothic" w:hAnsi="Century Gothic" w:cs="Calibri"/>
                <w:color w:val="AEAAAA" w:themeColor="background2" w:themeShade="BF"/>
                <w:sz w:val="20"/>
                <w:szCs w:val="20"/>
              </w:rPr>
            </w:pPr>
            <w:r w:rsidRPr="00253311">
              <w:rPr>
                <w:rStyle w:val="eop"/>
                <w:rFonts w:ascii="Century Gothic" w:hAnsi="Century Gothic" w:cs="Calibri"/>
                <w:sz w:val="20"/>
                <w:szCs w:val="20"/>
              </w:rPr>
              <w:lastRenderedPageBreak/>
              <w:t xml:space="preserve">Ohio-Indiana Progress Reports not coming through – </w:t>
            </w:r>
            <w:r w:rsidRPr="00253311">
              <w:rPr>
                <w:rStyle w:val="eop"/>
                <w:rFonts w:ascii="Century Gothic" w:hAnsi="Century Gothic" w:cs="Calibri"/>
                <w:color w:val="AEAAAA" w:themeColor="background2" w:themeShade="BF"/>
                <w:sz w:val="20"/>
                <w:szCs w:val="20"/>
              </w:rPr>
              <w:t xml:space="preserve">talked to Indiana and have a plan for testing and troubleshooting </w:t>
            </w:r>
          </w:p>
          <w:p w14:paraId="4B1CD718" w14:textId="77777777" w:rsidR="00E307E2" w:rsidRPr="00253311" w:rsidRDefault="00E307E2" w:rsidP="00E307E2">
            <w:pPr>
              <w:pStyle w:val="paragraph"/>
              <w:numPr>
                <w:ilvl w:val="1"/>
                <w:numId w:val="10"/>
              </w:numPr>
              <w:spacing w:before="0" w:beforeAutospacing="0" w:after="0" w:afterAutospacing="0"/>
              <w:textAlignment w:val="baseline"/>
              <w:rPr>
                <w:rStyle w:val="eop"/>
                <w:rFonts w:ascii="Century Gothic" w:hAnsi="Century Gothic" w:cs="Calibri"/>
                <w:color w:val="AEAAAA" w:themeColor="background2" w:themeShade="BF"/>
                <w:sz w:val="20"/>
                <w:szCs w:val="20"/>
              </w:rPr>
            </w:pPr>
            <w:r w:rsidRPr="00253311">
              <w:rPr>
                <w:rStyle w:val="eop"/>
                <w:rFonts w:ascii="Century Gothic" w:hAnsi="Century Gothic" w:cs="Calibri"/>
                <w:sz w:val="20"/>
                <w:szCs w:val="20"/>
              </w:rPr>
              <w:t>Case Status and National Data Report (Pending/Closed): Idaho raising for group discussion</w:t>
            </w:r>
          </w:p>
          <w:p w14:paraId="2C748B50" w14:textId="77777777" w:rsidR="00E307E2" w:rsidRPr="00253311" w:rsidRDefault="00E307E2" w:rsidP="00E307E2">
            <w:pPr>
              <w:pStyle w:val="paragraph"/>
              <w:numPr>
                <w:ilvl w:val="0"/>
                <w:numId w:val="10"/>
              </w:numPr>
              <w:spacing w:before="0" w:beforeAutospacing="0" w:after="0" w:afterAutospacing="0"/>
              <w:textAlignment w:val="baseline"/>
              <w:rPr>
                <w:rFonts w:ascii="Century Gothic" w:hAnsi="Century Gothic"/>
                <w:sz w:val="20"/>
                <w:szCs w:val="20"/>
              </w:rPr>
            </w:pPr>
            <w:r w:rsidRPr="00253311">
              <w:rPr>
                <w:rStyle w:val="normaltextrun"/>
                <w:rFonts w:ascii="Century Gothic" w:hAnsi="Century Gothic" w:cs="Calibri"/>
                <w:sz w:val="20"/>
                <w:szCs w:val="20"/>
              </w:rPr>
              <w:t xml:space="preserve">States planning/considering </w:t>
            </w:r>
            <w:proofErr w:type="gramStart"/>
            <w:r w:rsidRPr="00253311">
              <w:rPr>
                <w:rStyle w:val="normaltextrun"/>
                <w:rFonts w:ascii="Century Gothic" w:hAnsi="Century Gothic" w:cs="Calibri"/>
                <w:sz w:val="20"/>
                <w:szCs w:val="20"/>
              </w:rPr>
              <w:t>to onboard</w:t>
            </w:r>
            <w:proofErr w:type="gramEnd"/>
            <w:r w:rsidRPr="00253311">
              <w:rPr>
                <w:rStyle w:val="normaltextrun"/>
                <w:rFonts w:ascii="Century Gothic" w:hAnsi="Century Gothic" w:cs="Calibri"/>
                <w:sz w:val="20"/>
                <w:szCs w:val="20"/>
              </w:rPr>
              <w:t xml:space="preserve"> to NEICE Clearinghouse Direct (NCH-Direct) NCH</w:t>
            </w:r>
            <w:r w:rsidRPr="00253311">
              <w:rPr>
                <w:rStyle w:val="eop"/>
                <w:rFonts w:ascii="Century Gothic" w:hAnsi="Century Gothic" w:cs="Calibri"/>
                <w:sz w:val="20"/>
                <w:szCs w:val="20"/>
              </w:rPr>
              <w:t> </w:t>
            </w:r>
          </w:p>
          <w:p w14:paraId="0E113C81" w14:textId="77777777" w:rsidR="00E307E2" w:rsidRPr="00253311" w:rsidRDefault="00E307E2" w:rsidP="00E307E2">
            <w:pPr>
              <w:pStyle w:val="paragraph"/>
              <w:numPr>
                <w:ilvl w:val="1"/>
                <w:numId w:val="10"/>
              </w:numPr>
              <w:spacing w:before="0" w:beforeAutospacing="0" w:after="0" w:afterAutospacing="0"/>
              <w:textAlignment w:val="baseline"/>
              <w:rPr>
                <w:rStyle w:val="eop"/>
                <w:rFonts w:ascii="Century Gothic" w:hAnsi="Century Gothic"/>
                <w:color w:val="AEAAAA" w:themeColor="background2" w:themeShade="BF"/>
                <w:sz w:val="20"/>
                <w:szCs w:val="20"/>
              </w:rPr>
            </w:pPr>
            <w:r w:rsidRPr="00253311">
              <w:rPr>
                <w:rStyle w:val="eop"/>
                <w:rFonts w:ascii="Century Gothic" w:hAnsi="Century Gothic" w:cs="Calibri"/>
                <w:sz w:val="20"/>
                <w:szCs w:val="20"/>
              </w:rPr>
              <w:t>Request from Wisconsin – considering Clearinghouse option</w:t>
            </w:r>
          </w:p>
          <w:p w14:paraId="464ADC6E" w14:textId="77777777" w:rsidR="00E307E2" w:rsidRPr="00253311" w:rsidRDefault="00E307E2" w:rsidP="00E307E2">
            <w:pPr>
              <w:pStyle w:val="paragraph"/>
              <w:numPr>
                <w:ilvl w:val="1"/>
                <w:numId w:val="10"/>
              </w:numPr>
              <w:spacing w:before="0" w:beforeAutospacing="0" w:after="0" w:afterAutospacing="0"/>
              <w:textAlignment w:val="baseline"/>
              <w:rPr>
                <w:rFonts w:ascii="Century Gothic" w:hAnsi="Century Gothic"/>
                <w:sz w:val="20"/>
                <w:szCs w:val="20"/>
              </w:rPr>
            </w:pPr>
            <w:r w:rsidRPr="00253311">
              <w:rPr>
                <w:rStyle w:val="normaltextrun"/>
                <w:rFonts w:ascii="Century Gothic" w:hAnsi="Century Gothic" w:cs="Calibri"/>
                <w:sz w:val="20"/>
                <w:szCs w:val="20"/>
              </w:rPr>
              <w:t>Colorado</w:t>
            </w:r>
            <w:r w:rsidRPr="00253311">
              <w:rPr>
                <w:rStyle w:val="eop"/>
                <w:rFonts w:ascii="Century Gothic" w:hAnsi="Century Gothic" w:cs="Calibri"/>
                <w:sz w:val="20"/>
                <w:szCs w:val="20"/>
              </w:rPr>
              <w:t> </w:t>
            </w:r>
          </w:p>
          <w:p w14:paraId="40F7514F" w14:textId="77777777" w:rsidR="00E307E2" w:rsidRPr="00253311" w:rsidRDefault="00E307E2" w:rsidP="00E307E2">
            <w:pPr>
              <w:pStyle w:val="paragraph"/>
              <w:numPr>
                <w:ilvl w:val="1"/>
                <w:numId w:val="10"/>
              </w:numPr>
              <w:spacing w:before="0" w:beforeAutospacing="0" w:after="0" w:afterAutospacing="0"/>
              <w:textAlignment w:val="baseline"/>
              <w:rPr>
                <w:rFonts w:ascii="Century Gothic" w:hAnsi="Century Gothic" w:cs="Calibri"/>
                <w:sz w:val="20"/>
                <w:szCs w:val="20"/>
              </w:rPr>
            </w:pPr>
            <w:r w:rsidRPr="00253311">
              <w:rPr>
                <w:rStyle w:val="normaltextrun"/>
                <w:rFonts w:ascii="Century Gothic" w:hAnsi="Century Gothic" w:cs="Calibri"/>
                <w:sz w:val="20"/>
                <w:szCs w:val="20"/>
              </w:rPr>
              <w:t>Delaware</w:t>
            </w:r>
            <w:r w:rsidRPr="00253311">
              <w:rPr>
                <w:rStyle w:val="eop"/>
                <w:rFonts w:ascii="Century Gothic" w:hAnsi="Century Gothic" w:cs="Calibri"/>
                <w:sz w:val="20"/>
                <w:szCs w:val="20"/>
              </w:rPr>
              <w:t> </w:t>
            </w:r>
          </w:p>
          <w:p w14:paraId="6AF72C5F" w14:textId="77777777" w:rsidR="00E307E2" w:rsidRPr="00253311" w:rsidRDefault="00E307E2" w:rsidP="00E307E2">
            <w:pPr>
              <w:pStyle w:val="paragraph"/>
              <w:numPr>
                <w:ilvl w:val="0"/>
                <w:numId w:val="10"/>
              </w:numPr>
              <w:spacing w:before="0" w:beforeAutospacing="0" w:after="0" w:afterAutospacing="0"/>
              <w:textAlignment w:val="baseline"/>
              <w:rPr>
                <w:rStyle w:val="eop"/>
                <w:rFonts w:ascii="Century Gothic" w:hAnsi="Century Gothic"/>
                <w:sz w:val="20"/>
                <w:szCs w:val="20"/>
              </w:rPr>
            </w:pPr>
            <w:r w:rsidRPr="00253311">
              <w:rPr>
                <w:rStyle w:val="normaltextrun"/>
                <w:rFonts w:ascii="Century Gothic" w:hAnsi="Century Gothic" w:cs="Calibri"/>
                <w:sz w:val="20"/>
                <w:szCs w:val="20"/>
              </w:rPr>
              <w:t>Reminder: All Clearinghouse states need to transition to 2.0 by August 2024</w:t>
            </w:r>
            <w:r w:rsidRPr="00253311">
              <w:rPr>
                <w:rStyle w:val="eop"/>
                <w:rFonts w:ascii="Century Gothic" w:hAnsi="Century Gothic" w:cs="Calibri"/>
                <w:sz w:val="20"/>
                <w:szCs w:val="20"/>
              </w:rPr>
              <w:t> </w:t>
            </w:r>
          </w:p>
          <w:p w14:paraId="276E2F33" w14:textId="77777777" w:rsidR="00E307E2" w:rsidRPr="00253311" w:rsidRDefault="00E307E2" w:rsidP="00E307E2">
            <w:pPr>
              <w:pStyle w:val="paragraph"/>
              <w:numPr>
                <w:ilvl w:val="0"/>
                <w:numId w:val="10"/>
              </w:numPr>
              <w:spacing w:before="0" w:beforeAutospacing="0" w:after="0" w:afterAutospacing="0"/>
              <w:textAlignment w:val="baseline"/>
              <w:rPr>
                <w:rStyle w:val="eop"/>
                <w:rFonts w:ascii="Century Gothic" w:hAnsi="Century Gothic" w:cs="Calibri"/>
                <w:sz w:val="20"/>
                <w:szCs w:val="20"/>
              </w:rPr>
            </w:pPr>
            <w:r w:rsidRPr="00253311">
              <w:rPr>
                <w:rStyle w:val="normaltextrun"/>
                <w:rFonts w:ascii="Century Gothic" w:hAnsi="Century Gothic" w:cs="Calibri"/>
                <w:sz w:val="20"/>
                <w:szCs w:val="20"/>
              </w:rPr>
              <w:t>For Children's Bureau Grantees, grant work should be completed by September 30, 2022</w:t>
            </w:r>
            <w:r w:rsidRPr="00253311">
              <w:rPr>
                <w:rStyle w:val="eop"/>
                <w:rFonts w:ascii="Century Gothic" w:hAnsi="Century Gothic" w:cs="Calibri"/>
                <w:sz w:val="20"/>
                <w:szCs w:val="20"/>
              </w:rPr>
              <w:t> </w:t>
            </w:r>
          </w:p>
          <w:p w14:paraId="49158694" w14:textId="77777777" w:rsidR="00E307E2" w:rsidRPr="00253311" w:rsidRDefault="00E307E2" w:rsidP="00E307E2">
            <w:pPr>
              <w:pStyle w:val="paragraph"/>
              <w:numPr>
                <w:ilvl w:val="0"/>
                <w:numId w:val="10"/>
              </w:numPr>
              <w:spacing w:before="0" w:beforeAutospacing="0" w:after="0" w:afterAutospacing="0"/>
              <w:textAlignment w:val="baseline"/>
              <w:rPr>
                <w:rFonts w:ascii="Century Gothic" w:hAnsi="Century Gothic"/>
                <w:sz w:val="20"/>
                <w:szCs w:val="20"/>
              </w:rPr>
            </w:pPr>
            <w:r w:rsidRPr="00253311">
              <w:rPr>
                <w:rStyle w:val="normaltextrun"/>
                <w:rFonts w:ascii="Century Gothic" w:hAnsi="Century Gothic" w:cs="Calibri"/>
                <w:sz w:val="20"/>
                <w:szCs w:val="20"/>
              </w:rPr>
              <w:t>Anything else?</w:t>
            </w:r>
            <w:r w:rsidRPr="00253311">
              <w:rPr>
                <w:rStyle w:val="eop"/>
                <w:rFonts w:ascii="Century Gothic" w:hAnsi="Century Gothic" w:cs="Calibri"/>
                <w:sz w:val="20"/>
                <w:szCs w:val="20"/>
              </w:rPr>
              <w:t> </w:t>
            </w:r>
          </w:p>
          <w:p w14:paraId="6ACBA32A" w14:textId="7D3E57D8" w:rsidR="00D71CF7" w:rsidRPr="00253311" w:rsidRDefault="00E307E2" w:rsidP="00E307E2">
            <w:pPr>
              <w:pStyle w:val="paragraph"/>
              <w:spacing w:before="0" w:beforeAutospacing="0" w:after="0" w:afterAutospacing="0"/>
              <w:textAlignment w:val="baseline"/>
              <w:rPr>
                <w:rFonts w:ascii="Century Gothic" w:hAnsi="Century Gothic" w:cs="Segoe UI"/>
                <w:sz w:val="20"/>
                <w:szCs w:val="20"/>
              </w:rPr>
            </w:pPr>
            <w:r w:rsidRPr="00253311">
              <w:rPr>
                <w:rStyle w:val="eop"/>
                <w:rFonts w:ascii="Century Gothic" w:hAnsi="Century Gothic" w:cs="Calibri"/>
                <w:sz w:val="20"/>
                <w:szCs w:val="20"/>
              </w:rPr>
              <w:t> </w:t>
            </w:r>
          </w:p>
        </w:tc>
      </w:tr>
      <w:tr w:rsidR="00E706D9" w:rsidRPr="0074032A" w14:paraId="62DF5D59" w14:textId="77777777" w:rsidTr="00246985">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66"/>
          <w:tblHeader/>
        </w:trPr>
        <w:tc>
          <w:tcPr>
            <w:tcW w:w="2767" w:type="dxa"/>
            <w:tcBorders>
              <w:top w:val="single" w:sz="4" w:space="0" w:color="auto"/>
              <w:left w:val="single" w:sz="4" w:space="0" w:color="auto"/>
              <w:bottom w:val="single" w:sz="4" w:space="0" w:color="auto"/>
              <w:right w:val="single" w:sz="4" w:space="0" w:color="auto"/>
            </w:tcBorders>
            <w:shd w:val="clear" w:color="auto" w:fill="DBE5F1"/>
            <w:hideMark/>
          </w:tcPr>
          <w:p w14:paraId="7433BCC0" w14:textId="77777777" w:rsidR="00E706D9" w:rsidRPr="0074032A" w:rsidRDefault="00E706D9">
            <w:pPr>
              <w:pStyle w:val="Heading1"/>
              <w:jc w:val="center"/>
              <w:rPr>
                <w:rFonts w:ascii="Century Gothic" w:hAnsi="Century Gothic"/>
                <w:lang w:val="en-US" w:eastAsia="en-US"/>
              </w:rPr>
            </w:pPr>
            <w:r w:rsidRPr="0074032A">
              <w:rPr>
                <w:rFonts w:ascii="Century Gothic" w:hAnsi="Century Gothic"/>
                <w:lang w:val="en-US" w:eastAsia="en-US"/>
              </w:rPr>
              <w:lastRenderedPageBreak/>
              <w:t>Agenda Item</w:t>
            </w:r>
          </w:p>
        </w:tc>
        <w:tc>
          <w:tcPr>
            <w:tcW w:w="4493" w:type="dxa"/>
            <w:tcBorders>
              <w:top w:val="single" w:sz="4" w:space="0" w:color="auto"/>
              <w:left w:val="single" w:sz="4" w:space="0" w:color="auto"/>
              <w:bottom w:val="single" w:sz="4" w:space="0" w:color="auto"/>
              <w:right w:val="single" w:sz="4" w:space="0" w:color="auto"/>
            </w:tcBorders>
            <w:shd w:val="clear" w:color="auto" w:fill="DBE5F1"/>
            <w:hideMark/>
          </w:tcPr>
          <w:p w14:paraId="7FDD05BC" w14:textId="77777777" w:rsidR="00E706D9" w:rsidRPr="0074032A" w:rsidRDefault="00E706D9">
            <w:pPr>
              <w:pStyle w:val="Heading4"/>
              <w:rPr>
                <w:rFonts w:ascii="Century Gothic" w:hAnsi="Century Gothic"/>
                <w:lang w:val="en-US" w:eastAsia="en-US"/>
              </w:rPr>
            </w:pPr>
            <w:r w:rsidRPr="0074032A">
              <w:rPr>
                <w:rFonts w:ascii="Century Gothic" w:hAnsi="Century Gothic"/>
                <w:lang w:val="en-US" w:eastAsia="en-US"/>
              </w:rPr>
              <w:t>Discussion</w:t>
            </w:r>
          </w:p>
        </w:tc>
        <w:tc>
          <w:tcPr>
            <w:tcW w:w="2771" w:type="dxa"/>
            <w:tcBorders>
              <w:top w:val="single" w:sz="4" w:space="0" w:color="auto"/>
              <w:left w:val="single" w:sz="4" w:space="0" w:color="auto"/>
              <w:bottom w:val="single" w:sz="4" w:space="0" w:color="auto"/>
              <w:right w:val="single" w:sz="4" w:space="0" w:color="auto"/>
            </w:tcBorders>
            <w:shd w:val="clear" w:color="auto" w:fill="DBE5F1"/>
            <w:hideMark/>
          </w:tcPr>
          <w:p w14:paraId="5D320464" w14:textId="77777777" w:rsidR="00E706D9" w:rsidRPr="0074032A" w:rsidRDefault="00AE7EF8">
            <w:pPr>
              <w:pStyle w:val="Heading1"/>
              <w:jc w:val="center"/>
              <w:rPr>
                <w:rFonts w:ascii="Century Gothic" w:hAnsi="Century Gothic"/>
                <w:lang w:val="en-US" w:eastAsia="en-US"/>
              </w:rPr>
            </w:pPr>
            <w:r w:rsidRPr="0074032A">
              <w:rPr>
                <w:rFonts w:ascii="Century Gothic" w:hAnsi="Century Gothic"/>
                <w:lang w:val="en-US" w:eastAsia="en-US"/>
              </w:rPr>
              <w:t xml:space="preserve"> </w:t>
            </w:r>
            <w:r w:rsidR="00EE061C" w:rsidRPr="0074032A">
              <w:rPr>
                <w:rFonts w:ascii="Century Gothic" w:hAnsi="Century Gothic"/>
                <w:lang w:val="en-US" w:eastAsia="en-US"/>
              </w:rPr>
              <w:t>Action Items</w:t>
            </w:r>
          </w:p>
        </w:tc>
      </w:tr>
      <w:tr w:rsidR="00EF4C38" w:rsidRPr="0074032A" w14:paraId="1B081ADD" w14:textId="77777777" w:rsidTr="00246985">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2767" w:type="dxa"/>
            <w:tcBorders>
              <w:top w:val="single" w:sz="4" w:space="0" w:color="auto"/>
              <w:left w:val="single" w:sz="4" w:space="0" w:color="auto"/>
              <w:bottom w:val="single" w:sz="4" w:space="0" w:color="auto"/>
              <w:right w:val="single" w:sz="4" w:space="0" w:color="auto"/>
            </w:tcBorders>
          </w:tcPr>
          <w:p w14:paraId="5BA4219B" w14:textId="0FF35DBA" w:rsidR="00C042A8" w:rsidRPr="005A34F3" w:rsidRDefault="00C042A8" w:rsidP="000A6D72">
            <w:pPr>
              <w:pStyle w:val="ListParagraph"/>
              <w:numPr>
                <w:ilvl w:val="0"/>
                <w:numId w:val="3"/>
              </w:numPr>
              <w:spacing w:after="0" w:line="240" w:lineRule="auto"/>
              <w:contextualSpacing w:val="0"/>
              <w:rPr>
                <w:rFonts w:ascii="Century Gothic" w:hAnsi="Century Gothic"/>
                <w:sz w:val="20"/>
                <w:szCs w:val="20"/>
              </w:rPr>
            </w:pPr>
            <w:r w:rsidRPr="005A34F3">
              <w:rPr>
                <w:rFonts w:ascii="Century Gothic" w:hAnsi="Century Gothic"/>
                <w:sz w:val="20"/>
                <w:szCs w:val="20"/>
              </w:rPr>
              <w:t xml:space="preserve">State </w:t>
            </w:r>
            <w:r w:rsidR="005C0C00" w:rsidRPr="005A34F3">
              <w:rPr>
                <w:rFonts w:ascii="Century Gothic" w:hAnsi="Century Gothic"/>
                <w:sz w:val="20"/>
                <w:szCs w:val="20"/>
              </w:rPr>
              <w:t>updates</w:t>
            </w:r>
            <w:r w:rsidRPr="005A34F3">
              <w:rPr>
                <w:rFonts w:ascii="Century Gothic" w:hAnsi="Century Gothic"/>
                <w:sz w:val="20"/>
                <w:szCs w:val="20"/>
              </w:rPr>
              <w:t xml:space="preserve"> </w:t>
            </w:r>
            <w:r w:rsidRPr="00D961C2">
              <w:rPr>
                <w:rFonts w:ascii="Century Gothic" w:hAnsi="Century Gothic"/>
                <w:sz w:val="20"/>
                <w:szCs w:val="20"/>
              </w:rPr>
              <w:t>on implementation</w:t>
            </w:r>
            <w:r w:rsidRPr="005A34F3">
              <w:rPr>
                <w:rFonts w:ascii="Century Gothic" w:hAnsi="Century Gothic"/>
                <w:sz w:val="20"/>
                <w:szCs w:val="20"/>
              </w:rPr>
              <w:t xml:space="preserve"> progress</w:t>
            </w:r>
          </w:p>
          <w:p w14:paraId="44666BA5" w14:textId="0C19B7C9" w:rsidR="00EF4C38" w:rsidRPr="005A34F3" w:rsidRDefault="00EF4C38" w:rsidP="00C042A8">
            <w:pPr>
              <w:pStyle w:val="NoSpacing"/>
              <w:ind w:left="720"/>
              <w:jc w:val="left"/>
              <w:rPr>
                <w:rFonts w:ascii="Century Gothic" w:hAnsi="Century Gothic"/>
                <w:bCs/>
              </w:rPr>
            </w:pPr>
          </w:p>
        </w:tc>
        <w:tc>
          <w:tcPr>
            <w:tcW w:w="4493" w:type="dxa"/>
            <w:tcBorders>
              <w:top w:val="single" w:sz="4" w:space="0" w:color="auto"/>
              <w:left w:val="single" w:sz="4" w:space="0" w:color="auto"/>
              <w:bottom w:val="single" w:sz="4" w:space="0" w:color="auto"/>
              <w:right w:val="single" w:sz="4" w:space="0" w:color="auto"/>
            </w:tcBorders>
          </w:tcPr>
          <w:p w14:paraId="0BFCA309" w14:textId="66C0ECDE" w:rsidR="00732118" w:rsidRDefault="00732118" w:rsidP="0096387A">
            <w:pPr>
              <w:pStyle w:val="NoSpacing"/>
              <w:numPr>
                <w:ilvl w:val="0"/>
                <w:numId w:val="1"/>
              </w:numPr>
              <w:rPr>
                <w:rFonts w:ascii="Century Gothic" w:hAnsi="Century Gothic"/>
              </w:rPr>
            </w:pPr>
            <w:r>
              <w:rPr>
                <w:rFonts w:ascii="Century Gothic" w:hAnsi="Century Gothic"/>
              </w:rPr>
              <w:t xml:space="preserve">ME- They should be checking on the document size limit. It is 30 MB for </w:t>
            </w:r>
            <w:proofErr w:type="spellStart"/>
            <w:r>
              <w:rPr>
                <w:rFonts w:ascii="Century Gothic" w:hAnsi="Century Gothic"/>
              </w:rPr>
              <w:t>Neice</w:t>
            </w:r>
            <w:proofErr w:type="spellEnd"/>
          </w:p>
          <w:p w14:paraId="1076BFC9" w14:textId="77777777" w:rsidR="00732118" w:rsidRDefault="00732118" w:rsidP="00732118">
            <w:pPr>
              <w:pStyle w:val="NoSpacing"/>
              <w:rPr>
                <w:rFonts w:ascii="Century Gothic" w:hAnsi="Century Gothic"/>
              </w:rPr>
            </w:pPr>
          </w:p>
          <w:p w14:paraId="12119599" w14:textId="02A46C41" w:rsidR="00732118" w:rsidRDefault="00732118" w:rsidP="00732118">
            <w:pPr>
              <w:pStyle w:val="NoSpacing"/>
              <w:numPr>
                <w:ilvl w:val="0"/>
                <w:numId w:val="1"/>
              </w:numPr>
              <w:rPr>
                <w:rFonts w:ascii="Century Gothic" w:hAnsi="Century Gothic"/>
              </w:rPr>
            </w:pPr>
            <w:r>
              <w:rPr>
                <w:rFonts w:ascii="Century Gothic" w:hAnsi="Century Gothic"/>
              </w:rPr>
              <w:t>MD- No technical person on the call.</w:t>
            </w:r>
          </w:p>
          <w:p w14:paraId="46CD6967" w14:textId="77777777" w:rsidR="008B4030" w:rsidRDefault="008B4030" w:rsidP="008B4030">
            <w:pPr>
              <w:pStyle w:val="NoSpacing"/>
              <w:rPr>
                <w:rFonts w:ascii="Century Gothic" w:hAnsi="Century Gothic"/>
              </w:rPr>
            </w:pPr>
          </w:p>
          <w:p w14:paraId="78D9A00C" w14:textId="2CDA1E69" w:rsidR="00732118" w:rsidRPr="00732118" w:rsidRDefault="00732118" w:rsidP="00732118">
            <w:pPr>
              <w:pStyle w:val="NoSpacing"/>
              <w:numPr>
                <w:ilvl w:val="0"/>
                <w:numId w:val="1"/>
              </w:numPr>
              <w:rPr>
                <w:rFonts w:ascii="Century Gothic" w:hAnsi="Century Gothic"/>
              </w:rPr>
            </w:pPr>
            <w:r>
              <w:rPr>
                <w:rFonts w:ascii="Century Gothic" w:hAnsi="Century Gothic"/>
              </w:rPr>
              <w:t xml:space="preserve">MA- No </w:t>
            </w:r>
            <w:proofErr w:type="gramStart"/>
            <w:r>
              <w:rPr>
                <w:rFonts w:ascii="Century Gothic" w:hAnsi="Century Gothic"/>
              </w:rPr>
              <w:t>update .</w:t>
            </w:r>
            <w:proofErr w:type="gramEnd"/>
            <w:r>
              <w:rPr>
                <w:rFonts w:ascii="Century Gothic" w:hAnsi="Century Gothic"/>
              </w:rPr>
              <w:t xml:space="preserve"> Waiting for timeline to go live.</w:t>
            </w:r>
          </w:p>
          <w:p w14:paraId="30A7F351" w14:textId="77777777" w:rsidR="00732118" w:rsidRDefault="00732118" w:rsidP="00732118">
            <w:pPr>
              <w:pStyle w:val="NoSpacing"/>
              <w:rPr>
                <w:rFonts w:ascii="Century Gothic" w:hAnsi="Century Gothic"/>
              </w:rPr>
            </w:pPr>
          </w:p>
          <w:p w14:paraId="64304440" w14:textId="76026FFB" w:rsidR="002C08FF" w:rsidRDefault="002C08FF" w:rsidP="0096387A">
            <w:pPr>
              <w:pStyle w:val="NoSpacing"/>
              <w:numPr>
                <w:ilvl w:val="0"/>
                <w:numId w:val="1"/>
              </w:numPr>
              <w:rPr>
                <w:rFonts w:ascii="Century Gothic" w:hAnsi="Century Gothic"/>
              </w:rPr>
            </w:pPr>
            <w:r>
              <w:rPr>
                <w:rFonts w:ascii="Century Gothic" w:hAnsi="Century Gothic"/>
              </w:rPr>
              <w:t>TX-</w:t>
            </w:r>
            <w:r w:rsidR="00E307E2">
              <w:rPr>
                <w:rFonts w:ascii="Century Gothic" w:hAnsi="Century Gothic"/>
              </w:rPr>
              <w:t xml:space="preserve"> In the process of continuing development and integrating </w:t>
            </w:r>
            <w:proofErr w:type="spellStart"/>
            <w:r w:rsidR="00E307E2">
              <w:rPr>
                <w:rFonts w:ascii="Century Gothic" w:hAnsi="Century Gothic"/>
              </w:rPr>
              <w:t>Mulesoft</w:t>
            </w:r>
            <w:proofErr w:type="spellEnd"/>
            <w:r w:rsidR="00E307E2">
              <w:rPr>
                <w:rFonts w:ascii="Century Gothic" w:hAnsi="Century Gothic"/>
              </w:rPr>
              <w:t xml:space="preserve"> with the SACWIS system.</w:t>
            </w:r>
            <w:r>
              <w:rPr>
                <w:rFonts w:ascii="Century Gothic" w:hAnsi="Century Gothic"/>
              </w:rPr>
              <w:t xml:space="preserve"> Concerns related to consolidated file more than 30 MB. Tetrus suggested to send the first transmittal as </w:t>
            </w:r>
            <w:proofErr w:type="spellStart"/>
            <w:r>
              <w:rPr>
                <w:rFonts w:ascii="Century Gothic" w:hAnsi="Century Gothic"/>
              </w:rPr>
              <w:t>Homestudy</w:t>
            </w:r>
            <w:proofErr w:type="spellEnd"/>
            <w:r>
              <w:rPr>
                <w:rFonts w:ascii="Century Gothic" w:hAnsi="Century Gothic"/>
              </w:rPr>
              <w:t xml:space="preserve"> request and packet and then the additional information with the other files.</w:t>
            </w:r>
          </w:p>
          <w:p w14:paraId="2F5D58C9" w14:textId="77777777" w:rsidR="00E061A9" w:rsidRDefault="00E061A9" w:rsidP="00E061A9">
            <w:pPr>
              <w:pStyle w:val="ListParagraph"/>
              <w:rPr>
                <w:rFonts w:ascii="Century Gothic" w:hAnsi="Century Gothic"/>
              </w:rPr>
            </w:pPr>
          </w:p>
          <w:p w14:paraId="1D610DDB" w14:textId="5A8FBCF0" w:rsidR="00E061A9" w:rsidRDefault="00E061A9" w:rsidP="0096387A">
            <w:pPr>
              <w:pStyle w:val="NoSpacing"/>
              <w:numPr>
                <w:ilvl w:val="0"/>
                <w:numId w:val="1"/>
              </w:numPr>
              <w:rPr>
                <w:rFonts w:ascii="Century Gothic" w:hAnsi="Century Gothic"/>
              </w:rPr>
            </w:pPr>
            <w:r>
              <w:rPr>
                <w:rFonts w:ascii="Century Gothic" w:hAnsi="Century Gothic"/>
              </w:rPr>
              <w:t>TN-Going over the changes to the ICPC module. Upcoming sprints would be targeted on sending and retrieving the transactions. Received API keys.</w:t>
            </w:r>
          </w:p>
          <w:p w14:paraId="3C27F128" w14:textId="77777777" w:rsidR="00E061A9" w:rsidRDefault="00E061A9" w:rsidP="00E061A9">
            <w:pPr>
              <w:pStyle w:val="ListParagraph"/>
              <w:rPr>
                <w:rFonts w:ascii="Century Gothic" w:hAnsi="Century Gothic"/>
              </w:rPr>
            </w:pPr>
          </w:p>
          <w:p w14:paraId="57503C58" w14:textId="23D18E6E" w:rsidR="00E061A9" w:rsidRDefault="00E061A9" w:rsidP="0096387A">
            <w:pPr>
              <w:pStyle w:val="NoSpacing"/>
              <w:numPr>
                <w:ilvl w:val="0"/>
                <w:numId w:val="1"/>
              </w:numPr>
              <w:rPr>
                <w:rFonts w:ascii="Century Gothic" w:hAnsi="Century Gothic"/>
              </w:rPr>
            </w:pPr>
            <w:r>
              <w:rPr>
                <w:rFonts w:ascii="Century Gothic" w:hAnsi="Century Gothic"/>
              </w:rPr>
              <w:t xml:space="preserve">WA-No formal update but should have decisions made </w:t>
            </w:r>
            <w:proofErr w:type="gramStart"/>
            <w:r>
              <w:rPr>
                <w:rFonts w:ascii="Century Gothic" w:hAnsi="Century Gothic"/>
              </w:rPr>
              <w:t>soon .</w:t>
            </w:r>
            <w:proofErr w:type="gramEnd"/>
          </w:p>
          <w:p w14:paraId="14436681" w14:textId="77777777" w:rsidR="00E061A9" w:rsidRDefault="00E061A9" w:rsidP="00E061A9">
            <w:pPr>
              <w:pStyle w:val="ListParagraph"/>
              <w:rPr>
                <w:rFonts w:ascii="Century Gothic" w:hAnsi="Century Gothic"/>
              </w:rPr>
            </w:pPr>
          </w:p>
          <w:p w14:paraId="3951DACB" w14:textId="613AE889" w:rsidR="00E061A9" w:rsidRDefault="00E061A9" w:rsidP="0096387A">
            <w:pPr>
              <w:pStyle w:val="NoSpacing"/>
              <w:numPr>
                <w:ilvl w:val="0"/>
                <w:numId w:val="1"/>
              </w:numPr>
              <w:rPr>
                <w:rFonts w:ascii="Century Gothic" w:hAnsi="Century Gothic"/>
              </w:rPr>
            </w:pPr>
            <w:r>
              <w:rPr>
                <w:rFonts w:ascii="Century Gothic" w:hAnsi="Century Gothic"/>
              </w:rPr>
              <w:t>WV-</w:t>
            </w:r>
            <w:proofErr w:type="spellStart"/>
            <w:r>
              <w:rPr>
                <w:rFonts w:ascii="Century Gothic" w:hAnsi="Century Gothic"/>
              </w:rPr>
              <w:t>Neice</w:t>
            </w:r>
            <w:proofErr w:type="spellEnd"/>
            <w:r>
              <w:rPr>
                <w:rFonts w:ascii="Century Gothic" w:hAnsi="Century Gothic"/>
              </w:rPr>
              <w:t xml:space="preserve"> Testing is still going underway and as expected. </w:t>
            </w:r>
          </w:p>
          <w:p w14:paraId="2BF7B539" w14:textId="77777777" w:rsidR="00A44864" w:rsidRDefault="00A44864" w:rsidP="00A44864">
            <w:pPr>
              <w:pStyle w:val="NoSpacing"/>
              <w:rPr>
                <w:rFonts w:ascii="Century Gothic" w:hAnsi="Century Gothic"/>
              </w:rPr>
            </w:pPr>
          </w:p>
          <w:p w14:paraId="1A80D4FF" w14:textId="09B79996" w:rsidR="00A44864" w:rsidRDefault="00A44864" w:rsidP="00815311">
            <w:pPr>
              <w:pStyle w:val="NoSpacing"/>
              <w:numPr>
                <w:ilvl w:val="0"/>
                <w:numId w:val="1"/>
              </w:numPr>
              <w:rPr>
                <w:rFonts w:ascii="Century Gothic" w:hAnsi="Century Gothic"/>
              </w:rPr>
            </w:pPr>
            <w:r w:rsidRPr="00A44864">
              <w:rPr>
                <w:rFonts w:ascii="Century Gothic" w:hAnsi="Century Gothic"/>
              </w:rPr>
              <w:t xml:space="preserve">OH- No updates </w:t>
            </w:r>
            <w:r>
              <w:rPr>
                <w:rFonts w:ascii="Century Gothic" w:hAnsi="Century Gothic"/>
              </w:rPr>
              <w:t>and there is no timeline decided.</w:t>
            </w:r>
          </w:p>
          <w:p w14:paraId="76986C0D" w14:textId="77777777" w:rsidR="00A44864" w:rsidRPr="00A44864" w:rsidRDefault="00A44864" w:rsidP="00A44864">
            <w:pPr>
              <w:pStyle w:val="NoSpacing"/>
              <w:rPr>
                <w:rFonts w:ascii="Century Gothic" w:hAnsi="Century Gothic"/>
              </w:rPr>
            </w:pPr>
          </w:p>
          <w:p w14:paraId="494DFB13" w14:textId="11E22714" w:rsidR="00A44864" w:rsidRDefault="00A44864" w:rsidP="00A44864">
            <w:pPr>
              <w:pStyle w:val="NoSpacing"/>
              <w:numPr>
                <w:ilvl w:val="0"/>
                <w:numId w:val="1"/>
              </w:numPr>
              <w:rPr>
                <w:rFonts w:ascii="Century Gothic" w:hAnsi="Century Gothic"/>
              </w:rPr>
            </w:pPr>
            <w:r>
              <w:rPr>
                <w:rFonts w:ascii="Century Gothic" w:hAnsi="Century Gothic"/>
              </w:rPr>
              <w:t>ID- Issues related the 100B placement decision and the 100 B closure as the transmittals are being received as additional information in the other states. Working on that issue and this will be resolved soon.</w:t>
            </w:r>
          </w:p>
          <w:p w14:paraId="5E8D94BA" w14:textId="77777777" w:rsidR="00A44864" w:rsidRDefault="00A44864" w:rsidP="00A44864">
            <w:pPr>
              <w:pStyle w:val="ListParagraph"/>
              <w:rPr>
                <w:rFonts w:ascii="Century Gothic" w:hAnsi="Century Gothic"/>
              </w:rPr>
            </w:pPr>
          </w:p>
          <w:p w14:paraId="2C01DD25" w14:textId="15A5C700" w:rsidR="00A44864" w:rsidRDefault="00A44864" w:rsidP="00A44864">
            <w:pPr>
              <w:pStyle w:val="NoSpacing"/>
              <w:numPr>
                <w:ilvl w:val="0"/>
                <w:numId w:val="1"/>
              </w:numPr>
              <w:rPr>
                <w:rFonts w:ascii="Century Gothic" w:hAnsi="Century Gothic"/>
              </w:rPr>
            </w:pPr>
            <w:r>
              <w:rPr>
                <w:rFonts w:ascii="Century Gothic" w:hAnsi="Century Gothic"/>
              </w:rPr>
              <w:t xml:space="preserve">KY- They are looking at </w:t>
            </w:r>
            <w:proofErr w:type="spellStart"/>
            <w:r>
              <w:rPr>
                <w:rFonts w:ascii="Century Gothic" w:hAnsi="Century Gothic"/>
              </w:rPr>
              <w:t>Neice</w:t>
            </w:r>
            <w:proofErr w:type="spellEnd"/>
            <w:r>
              <w:rPr>
                <w:rFonts w:ascii="Century Gothic" w:hAnsi="Century Gothic"/>
              </w:rPr>
              <w:t xml:space="preserve"> 2.0 implementation but no updates as of now.</w:t>
            </w:r>
          </w:p>
          <w:p w14:paraId="283C7A5A" w14:textId="4B42CACB" w:rsidR="007A289F" w:rsidRPr="00D961C2" w:rsidRDefault="007A289F" w:rsidP="00830005">
            <w:pPr>
              <w:pStyle w:val="NoSpacing"/>
            </w:pPr>
          </w:p>
        </w:tc>
        <w:tc>
          <w:tcPr>
            <w:tcW w:w="2771" w:type="dxa"/>
            <w:tcBorders>
              <w:top w:val="single" w:sz="4" w:space="0" w:color="auto"/>
              <w:left w:val="single" w:sz="4" w:space="0" w:color="auto"/>
              <w:bottom w:val="single" w:sz="4" w:space="0" w:color="auto"/>
              <w:right w:val="single" w:sz="4" w:space="0" w:color="auto"/>
            </w:tcBorders>
          </w:tcPr>
          <w:p w14:paraId="332E8744" w14:textId="66832474" w:rsidR="00007853" w:rsidRPr="00007853" w:rsidRDefault="00007853" w:rsidP="00732118">
            <w:pPr>
              <w:pStyle w:val="NoSpacing"/>
              <w:rPr>
                <w:rFonts w:ascii="Century Gothic" w:hAnsi="Century Gothic"/>
              </w:rPr>
            </w:pPr>
          </w:p>
        </w:tc>
      </w:tr>
      <w:tr w:rsidR="00420C62" w:rsidRPr="0074032A" w14:paraId="772F6BD1" w14:textId="77777777" w:rsidTr="00246985">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2767" w:type="dxa"/>
            <w:tcBorders>
              <w:top w:val="single" w:sz="4" w:space="0" w:color="auto"/>
              <w:left w:val="single" w:sz="4" w:space="0" w:color="auto"/>
              <w:bottom w:val="single" w:sz="4" w:space="0" w:color="auto"/>
              <w:right w:val="single" w:sz="4" w:space="0" w:color="auto"/>
            </w:tcBorders>
          </w:tcPr>
          <w:p w14:paraId="3F279593" w14:textId="1CADDA3F" w:rsidR="00D84C80" w:rsidRPr="00D84C80" w:rsidRDefault="00D84C80" w:rsidP="00D84C80">
            <w:pPr>
              <w:pStyle w:val="paragraph"/>
              <w:numPr>
                <w:ilvl w:val="0"/>
                <w:numId w:val="9"/>
              </w:numPr>
              <w:spacing w:before="0" w:beforeAutospacing="0" w:after="0" w:afterAutospacing="0"/>
              <w:textAlignment w:val="baseline"/>
              <w:rPr>
                <w:rFonts w:ascii="Century Gothic" w:hAnsi="Century Gothic" w:cs="Calibri"/>
                <w:sz w:val="20"/>
                <w:szCs w:val="20"/>
              </w:rPr>
            </w:pPr>
            <w:r w:rsidRPr="00D84C80">
              <w:rPr>
                <w:rStyle w:val="normaltextrun"/>
                <w:rFonts w:ascii="Century Gothic" w:hAnsi="Century Gothic" w:cs="Calibri"/>
                <w:sz w:val="20"/>
                <w:szCs w:val="20"/>
              </w:rPr>
              <w:t xml:space="preserve">New/ Outstanding Issues  </w:t>
            </w:r>
          </w:p>
          <w:p w14:paraId="6651743F" w14:textId="6CA20E27" w:rsidR="00420C62" w:rsidRPr="005A34F3" w:rsidRDefault="00420C62" w:rsidP="00D84C80">
            <w:pPr>
              <w:pStyle w:val="ListParagraph"/>
              <w:rPr>
                <w:rFonts w:ascii="Century Gothic" w:hAnsi="Century Gothic"/>
                <w:bCs/>
                <w:sz w:val="20"/>
                <w:szCs w:val="20"/>
              </w:rPr>
            </w:pPr>
          </w:p>
        </w:tc>
        <w:tc>
          <w:tcPr>
            <w:tcW w:w="4493" w:type="dxa"/>
            <w:tcBorders>
              <w:top w:val="single" w:sz="4" w:space="0" w:color="auto"/>
              <w:left w:val="single" w:sz="4" w:space="0" w:color="auto"/>
              <w:bottom w:val="single" w:sz="4" w:space="0" w:color="auto"/>
              <w:right w:val="single" w:sz="4" w:space="0" w:color="auto"/>
            </w:tcBorders>
          </w:tcPr>
          <w:p w14:paraId="04F405AA" w14:textId="0DAFF786" w:rsidR="009918D9" w:rsidRDefault="00FA74CD" w:rsidP="00FA74CD">
            <w:pPr>
              <w:pStyle w:val="NoSpacing"/>
              <w:numPr>
                <w:ilvl w:val="0"/>
                <w:numId w:val="25"/>
              </w:numPr>
              <w:rPr>
                <w:rFonts w:ascii="Century Gothic" w:hAnsi="Century Gothic"/>
              </w:rPr>
            </w:pPr>
            <w:r>
              <w:rPr>
                <w:rFonts w:ascii="Century Gothic" w:hAnsi="Century Gothic"/>
              </w:rPr>
              <w:t>OH-IN</w:t>
            </w:r>
            <w:proofErr w:type="gramStart"/>
            <w:r>
              <w:rPr>
                <w:rFonts w:ascii="Century Gothic" w:hAnsi="Century Gothic"/>
              </w:rPr>
              <w:t>-  Received</w:t>
            </w:r>
            <w:proofErr w:type="gramEnd"/>
            <w:r>
              <w:rPr>
                <w:rFonts w:ascii="Century Gothic" w:hAnsi="Century Gothic"/>
              </w:rPr>
              <w:t xml:space="preserve"> test cases and decided a plan for troubleshooting and testing with Indiana.</w:t>
            </w:r>
          </w:p>
          <w:p w14:paraId="32B780D5" w14:textId="77777777" w:rsidR="00FA74CD" w:rsidRDefault="00FA74CD" w:rsidP="00FA74CD">
            <w:pPr>
              <w:pStyle w:val="NoSpacing"/>
              <w:ind w:left="720"/>
              <w:rPr>
                <w:rFonts w:ascii="Century Gothic" w:hAnsi="Century Gothic"/>
              </w:rPr>
            </w:pPr>
          </w:p>
          <w:p w14:paraId="44D64B36" w14:textId="18232AD7" w:rsidR="00FA74CD" w:rsidRDefault="00FA74CD" w:rsidP="00FA74CD">
            <w:pPr>
              <w:pStyle w:val="NoSpacing"/>
              <w:numPr>
                <w:ilvl w:val="0"/>
                <w:numId w:val="16"/>
              </w:numPr>
              <w:rPr>
                <w:rFonts w:ascii="Century Gothic" w:hAnsi="Century Gothic"/>
              </w:rPr>
            </w:pPr>
            <w:r>
              <w:rPr>
                <w:rFonts w:ascii="Century Gothic" w:hAnsi="Century Gothic"/>
              </w:rPr>
              <w:t>OH-KY-</w:t>
            </w:r>
            <w:r w:rsidRPr="002D7A57">
              <w:rPr>
                <w:rFonts w:ascii="Century Gothic" w:hAnsi="Century Gothic"/>
              </w:rPr>
              <w:t xml:space="preserve"> Ohio did not start working on non-unique child id issue. They are planning to implement this along with the </w:t>
            </w:r>
            <w:proofErr w:type="spellStart"/>
            <w:r w:rsidRPr="002D7A57">
              <w:rPr>
                <w:rFonts w:ascii="Century Gothic" w:hAnsi="Century Gothic"/>
              </w:rPr>
              <w:t>Neice</w:t>
            </w:r>
            <w:proofErr w:type="spellEnd"/>
            <w:r w:rsidRPr="002D7A57">
              <w:rPr>
                <w:rFonts w:ascii="Century Gothic" w:hAnsi="Century Gothic"/>
              </w:rPr>
              <w:t xml:space="preserve"> </w:t>
            </w:r>
            <w:proofErr w:type="gramStart"/>
            <w:r w:rsidRPr="002D7A57">
              <w:rPr>
                <w:rFonts w:ascii="Century Gothic" w:hAnsi="Century Gothic"/>
              </w:rPr>
              <w:t>2.0 .</w:t>
            </w:r>
            <w:proofErr w:type="gramEnd"/>
            <w:r>
              <w:rPr>
                <w:rFonts w:ascii="Century Gothic" w:hAnsi="Century Gothic"/>
              </w:rPr>
              <w:t xml:space="preserve"> Ohio reports will be part of OH 2.0 implementation.</w:t>
            </w:r>
          </w:p>
          <w:p w14:paraId="182F3467" w14:textId="65FA1308" w:rsidR="00FA74CD" w:rsidRDefault="00FA74CD" w:rsidP="00FA74CD">
            <w:pPr>
              <w:pStyle w:val="NoSpacing"/>
              <w:rPr>
                <w:rFonts w:ascii="Century Gothic" w:hAnsi="Century Gothic"/>
              </w:rPr>
            </w:pPr>
          </w:p>
          <w:p w14:paraId="5D25239B" w14:textId="3AC30F5F" w:rsidR="003259C1" w:rsidRDefault="00FA74CD" w:rsidP="008037A2">
            <w:pPr>
              <w:pStyle w:val="NoSpacing"/>
              <w:numPr>
                <w:ilvl w:val="0"/>
                <w:numId w:val="16"/>
              </w:numPr>
              <w:rPr>
                <w:rFonts w:ascii="Century Gothic" w:hAnsi="Century Gothic"/>
              </w:rPr>
            </w:pPr>
            <w:r w:rsidRPr="008F241D">
              <w:rPr>
                <w:rFonts w:ascii="Century Gothic" w:hAnsi="Century Gothic"/>
              </w:rPr>
              <w:t>MN</w:t>
            </w:r>
            <w:proofErr w:type="gramStart"/>
            <w:r w:rsidRPr="008F241D">
              <w:rPr>
                <w:rFonts w:ascii="Century Gothic" w:hAnsi="Century Gothic"/>
              </w:rPr>
              <w:t>-  Will</w:t>
            </w:r>
            <w:proofErr w:type="gramEnd"/>
            <w:r w:rsidRPr="008F241D">
              <w:rPr>
                <w:rFonts w:ascii="Century Gothic" w:hAnsi="Century Gothic"/>
              </w:rPr>
              <w:t xml:space="preserve"> have update in the late July on the development schedule related to the group siblings.</w:t>
            </w:r>
          </w:p>
          <w:p w14:paraId="68318C0C" w14:textId="77777777" w:rsidR="008F241D" w:rsidRPr="008F241D" w:rsidRDefault="008F241D" w:rsidP="008F241D">
            <w:pPr>
              <w:pStyle w:val="NoSpacing"/>
              <w:rPr>
                <w:rFonts w:ascii="Century Gothic" w:hAnsi="Century Gothic"/>
              </w:rPr>
            </w:pPr>
          </w:p>
          <w:p w14:paraId="22CED31F" w14:textId="53868C51" w:rsidR="003259C1" w:rsidRDefault="003259C1" w:rsidP="003259C1">
            <w:pPr>
              <w:pStyle w:val="NoSpacing"/>
              <w:numPr>
                <w:ilvl w:val="0"/>
                <w:numId w:val="16"/>
              </w:numPr>
              <w:rPr>
                <w:rFonts w:ascii="Century Gothic" w:hAnsi="Century Gothic"/>
              </w:rPr>
            </w:pPr>
            <w:r>
              <w:rPr>
                <w:rFonts w:ascii="Century Gothic" w:hAnsi="Century Gothic"/>
              </w:rPr>
              <w:t xml:space="preserve">ID Concerns – Incorrect field was being utilized to calculate the timeline as the field that was being used was the date of the request sent to the other state but ID needs the date of complete request </w:t>
            </w:r>
            <w:proofErr w:type="gramStart"/>
            <w:r>
              <w:rPr>
                <w:rFonts w:ascii="Century Gothic" w:hAnsi="Century Gothic"/>
              </w:rPr>
              <w:t>received .</w:t>
            </w:r>
            <w:proofErr w:type="gramEnd"/>
          </w:p>
          <w:p w14:paraId="1CC6CDC1" w14:textId="6A3377C4" w:rsidR="003259C1" w:rsidRPr="003259C1" w:rsidRDefault="003259C1" w:rsidP="003259C1">
            <w:pPr>
              <w:pStyle w:val="NoSpacing"/>
              <w:ind w:left="720"/>
              <w:rPr>
                <w:rFonts w:ascii="Century Gothic" w:hAnsi="Century Gothic"/>
              </w:rPr>
            </w:pPr>
            <w:r>
              <w:rPr>
                <w:rFonts w:ascii="Century Gothic" w:hAnsi="Century Gothic"/>
              </w:rPr>
              <w:t xml:space="preserve">They observed discrepancies between the ID case count and the </w:t>
            </w:r>
            <w:proofErr w:type="spellStart"/>
            <w:r>
              <w:rPr>
                <w:rFonts w:ascii="Century Gothic" w:hAnsi="Century Gothic"/>
              </w:rPr>
              <w:t>Neice</w:t>
            </w:r>
            <w:proofErr w:type="spellEnd"/>
            <w:r>
              <w:rPr>
                <w:rFonts w:ascii="Century Gothic" w:hAnsi="Century Gothic"/>
              </w:rPr>
              <w:t xml:space="preserve"> report case </w:t>
            </w:r>
            <w:proofErr w:type="gramStart"/>
            <w:r>
              <w:rPr>
                <w:rFonts w:ascii="Century Gothic" w:hAnsi="Century Gothic"/>
              </w:rPr>
              <w:t xml:space="preserve">count </w:t>
            </w:r>
            <w:r w:rsidR="00621AE9">
              <w:rPr>
                <w:rFonts w:ascii="Century Gothic" w:hAnsi="Century Gothic"/>
              </w:rPr>
              <w:t>.</w:t>
            </w:r>
            <w:proofErr w:type="gramEnd"/>
            <w:r w:rsidR="00621AE9">
              <w:rPr>
                <w:rFonts w:ascii="Century Gothic" w:hAnsi="Century Gothic"/>
              </w:rPr>
              <w:t xml:space="preserve"> The reason could be failed transmittals as on the cases they could not send a 100 A through </w:t>
            </w:r>
            <w:proofErr w:type="spellStart"/>
            <w:r w:rsidR="00621AE9">
              <w:rPr>
                <w:rFonts w:ascii="Century Gothic" w:hAnsi="Century Gothic"/>
              </w:rPr>
              <w:t>Neice</w:t>
            </w:r>
            <w:proofErr w:type="spellEnd"/>
            <w:r w:rsidR="00621AE9">
              <w:rPr>
                <w:rFonts w:ascii="Century Gothic" w:hAnsi="Century Gothic"/>
              </w:rPr>
              <w:t xml:space="preserve">, they have sent the decision separately. As </w:t>
            </w:r>
            <w:proofErr w:type="spellStart"/>
            <w:r w:rsidR="00C80641">
              <w:rPr>
                <w:rFonts w:ascii="Century Gothic" w:hAnsi="Century Gothic"/>
              </w:rPr>
              <w:t>Neice</w:t>
            </w:r>
            <w:proofErr w:type="spellEnd"/>
            <w:r w:rsidR="00C80641">
              <w:rPr>
                <w:rFonts w:ascii="Century Gothic" w:hAnsi="Century Gothic"/>
              </w:rPr>
              <w:t xml:space="preserve"> report calculates the data from </w:t>
            </w:r>
            <w:proofErr w:type="spellStart"/>
            <w:r w:rsidR="00C80641">
              <w:rPr>
                <w:rFonts w:ascii="Century Gothic" w:hAnsi="Century Gothic"/>
              </w:rPr>
              <w:t>Neice</w:t>
            </w:r>
            <w:proofErr w:type="spellEnd"/>
            <w:r w:rsidR="00C80641">
              <w:rPr>
                <w:rFonts w:ascii="Century Gothic" w:hAnsi="Century Gothic"/>
              </w:rPr>
              <w:t xml:space="preserve"> clearing house and ID calculates from CCIWS </w:t>
            </w:r>
            <w:proofErr w:type="gramStart"/>
            <w:r w:rsidR="00C80641">
              <w:rPr>
                <w:rFonts w:ascii="Century Gothic" w:hAnsi="Century Gothic"/>
              </w:rPr>
              <w:t>system ,</w:t>
            </w:r>
            <w:proofErr w:type="gramEnd"/>
            <w:r w:rsidR="00C80641">
              <w:rPr>
                <w:rFonts w:ascii="Century Gothic" w:hAnsi="Century Gothic"/>
              </w:rPr>
              <w:t xml:space="preserve"> as the cases show approved on their end and generating the different case count.</w:t>
            </w:r>
          </w:p>
        </w:tc>
        <w:tc>
          <w:tcPr>
            <w:tcW w:w="2771" w:type="dxa"/>
            <w:tcBorders>
              <w:top w:val="single" w:sz="4" w:space="0" w:color="auto"/>
              <w:left w:val="single" w:sz="4" w:space="0" w:color="auto"/>
              <w:bottom w:val="single" w:sz="4" w:space="0" w:color="auto"/>
              <w:right w:val="single" w:sz="4" w:space="0" w:color="auto"/>
            </w:tcBorders>
          </w:tcPr>
          <w:p w14:paraId="11D017D8" w14:textId="594BA06A" w:rsidR="00420C62" w:rsidRPr="0074032A" w:rsidRDefault="00420C62" w:rsidP="00CF75F1">
            <w:pPr>
              <w:pStyle w:val="ListParagraph"/>
              <w:rPr>
                <w:rFonts w:ascii="Century Gothic" w:hAnsi="Century Gothic"/>
                <w:sz w:val="20"/>
                <w:szCs w:val="20"/>
              </w:rPr>
            </w:pPr>
          </w:p>
        </w:tc>
      </w:tr>
      <w:tr w:rsidR="00480FCC" w:rsidRPr="0074032A" w14:paraId="05FA58D9" w14:textId="77777777" w:rsidTr="00246985">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2767" w:type="dxa"/>
            <w:tcBorders>
              <w:top w:val="single" w:sz="4" w:space="0" w:color="auto"/>
              <w:left w:val="single" w:sz="4" w:space="0" w:color="auto"/>
              <w:bottom w:val="single" w:sz="4" w:space="0" w:color="auto"/>
              <w:right w:val="single" w:sz="4" w:space="0" w:color="auto"/>
            </w:tcBorders>
          </w:tcPr>
          <w:p w14:paraId="76CC7DCF" w14:textId="765C81A8" w:rsidR="00C94854" w:rsidRPr="00084F26" w:rsidRDefault="00C94854" w:rsidP="00C94854">
            <w:pPr>
              <w:pStyle w:val="paragraph"/>
              <w:numPr>
                <w:ilvl w:val="0"/>
                <w:numId w:val="9"/>
              </w:numPr>
              <w:spacing w:before="0" w:beforeAutospacing="0" w:after="0" w:afterAutospacing="0"/>
              <w:textAlignment w:val="baseline"/>
              <w:rPr>
                <w:rFonts w:ascii="Century Gothic" w:hAnsi="Century Gothic" w:cstheme="minorHAnsi"/>
                <w:sz w:val="20"/>
                <w:szCs w:val="20"/>
              </w:rPr>
            </w:pPr>
            <w:r w:rsidRPr="00084F26">
              <w:rPr>
                <w:rStyle w:val="normaltextrun"/>
                <w:rFonts w:ascii="Century Gothic" w:hAnsi="Century Gothic" w:cstheme="minorHAnsi"/>
                <w:sz w:val="20"/>
                <w:szCs w:val="20"/>
              </w:rPr>
              <w:t xml:space="preserve">States </w:t>
            </w:r>
            <w:r w:rsidR="00084F26" w:rsidRPr="00084F26">
              <w:rPr>
                <w:rStyle w:val="normaltextrun"/>
                <w:rFonts w:ascii="Century Gothic" w:hAnsi="Century Gothic" w:cstheme="minorHAnsi"/>
                <w:sz w:val="20"/>
                <w:szCs w:val="20"/>
              </w:rPr>
              <w:t xml:space="preserve">planning/considering </w:t>
            </w:r>
            <w:r w:rsidR="008F241D" w:rsidRPr="00084F26">
              <w:rPr>
                <w:rStyle w:val="normaltextrun"/>
                <w:rFonts w:ascii="Century Gothic" w:hAnsi="Century Gothic" w:cstheme="minorHAnsi"/>
                <w:sz w:val="20"/>
                <w:szCs w:val="20"/>
              </w:rPr>
              <w:t>onboarding</w:t>
            </w:r>
            <w:r w:rsidR="00084F26" w:rsidRPr="00084F26">
              <w:rPr>
                <w:rStyle w:val="normaltextrun"/>
                <w:rFonts w:ascii="Century Gothic" w:hAnsi="Century Gothic" w:cstheme="minorHAnsi"/>
                <w:sz w:val="20"/>
                <w:szCs w:val="20"/>
              </w:rPr>
              <w:t xml:space="preserve"> </w:t>
            </w:r>
            <w:r w:rsidRPr="00084F26">
              <w:rPr>
                <w:rStyle w:val="normaltextrun"/>
                <w:rFonts w:ascii="Century Gothic" w:hAnsi="Century Gothic" w:cstheme="minorHAnsi"/>
                <w:sz w:val="20"/>
                <w:szCs w:val="20"/>
              </w:rPr>
              <w:t>to NEICE Clearinghouse Direct (NCH-Direct) NCH</w:t>
            </w:r>
            <w:r w:rsidRPr="00084F26">
              <w:rPr>
                <w:rStyle w:val="eop"/>
                <w:rFonts w:ascii="Century Gothic" w:hAnsi="Century Gothic" w:cstheme="minorHAnsi"/>
                <w:sz w:val="20"/>
                <w:szCs w:val="20"/>
              </w:rPr>
              <w:t> </w:t>
            </w:r>
          </w:p>
          <w:p w14:paraId="72CACF21" w14:textId="77777777" w:rsidR="00480FCC" w:rsidRPr="005A34F3" w:rsidRDefault="00480FCC" w:rsidP="00480FCC">
            <w:pPr>
              <w:pStyle w:val="ListParagraph"/>
              <w:rPr>
                <w:rFonts w:ascii="Century Gothic" w:hAnsi="Century Gothic" w:cs="Calibri"/>
                <w:color w:val="000000"/>
                <w:sz w:val="20"/>
                <w:szCs w:val="20"/>
              </w:rPr>
            </w:pPr>
          </w:p>
        </w:tc>
        <w:tc>
          <w:tcPr>
            <w:tcW w:w="4493" w:type="dxa"/>
            <w:tcBorders>
              <w:top w:val="single" w:sz="4" w:space="0" w:color="auto"/>
              <w:left w:val="single" w:sz="4" w:space="0" w:color="auto"/>
              <w:bottom w:val="single" w:sz="4" w:space="0" w:color="auto"/>
              <w:right w:val="single" w:sz="4" w:space="0" w:color="auto"/>
            </w:tcBorders>
          </w:tcPr>
          <w:p w14:paraId="5A8F530D" w14:textId="7A0073CA" w:rsidR="0086670F" w:rsidRDefault="00830005" w:rsidP="0086670F">
            <w:pPr>
              <w:pStyle w:val="NoSpacing"/>
              <w:numPr>
                <w:ilvl w:val="0"/>
                <w:numId w:val="19"/>
              </w:numPr>
              <w:rPr>
                <w:rFonts w:ascii="Century Gothic" w:hAnsi="Century Gothic"/>
              </w:rPr>
            </w:pPr>
            <w:r>
              <w:rPr>
                <w:rFonts w:ascii="Century Gothic" w:hAnsi="Century Gothic"/>
              </w:rPr>
              <w:t>WI</w:t>
            </w:r>
            <w:r w:rsidR="009918D9">
              <w:rPr>
                <w:rFonts w:ascii="Century Gothic" w:hAnsi="Century Gothic"/>
              </w:rPr>
              <w:t>-</w:t>
            </w:r>
            <w:r w:rsidR="0086670F">
              <w:rPr>
                <w:rFonts w:ascii="Century Gothic" w:hAnsi="Century Gothic"/>
              </w:rPr>
              <w:t xml:space="preserve"> They are considering clearing house option and not sure if they </w:t>
            </w:r>
            <w:proofErr w:type="gramStart"/>
            <w:r w:rsidR="0086670F">
              <w:rPr>
                <w:rFonts w:ascii="Century Gothic" w:hAnsi="Century Gothic"/>
              </w:rPr>
              <w:t>can  continue</w:t>
            </w:r>
            <w:proofErr w:type="gramEnd"/>
            <w:r w:rsidR="0086670F">
              <w:rPr>
                <w:rFonts w:ascii="Century Gothic" w:hAnsi="Century Gothic"/>
              </w:rPr>
              <w:t xml:space="preserve">  with Case management system and requested for suggestions how states implement their process and inputs. </w:t>
            </w:r>
          </w:p>
          <w:p w14:paraId="6979282F" w14:textId="0326468B" w:rsidR="002A16D4" w:rsidRPr="0086670F" w:rsidRDefault="002A16D4" w:rsidP="0086670F">
            <w:pPr>
              <w:pStyle w:val="NoSpacing"/>
              <w:ind w:left="720"/>
              <w:rPr>
                <w:rFonts w:ascii="Century Gothic" w:hAnsi="Century Gothic"/>
              </w:rPr>
            </w:pPr>
          </w:p>
        </w:tc>
        <w:tc>
          <w:tcPr>
            <w:tcW w:w="2771" w:type="dxa"/>
            <w:tcBorders>
              <w:top w:val="single" w:sz="4" w:space="0" w:color="auto"/>
              <w:left w:val="single" w:sz="4" w:space="0" w:color="auto"/>
              <w:bottom w:val="single" w:sz="4" w:space="0" w:color="auto"/>
              <w:right w:val="single" w:sz="4" w:space="0" w:color="auto"/>
            </w:tcBorders>
          </w:tcPr>
          <w:p w14:paraId="6807955F" w14:textId="77777777" w:rsidR="00480FCC" w:rsidRPr="0074032A" w:rsidRDefault="00480FCC" w:rsidP="00CF75F1">
            <w:pPr>
              <w:pStyle w:val="ListParagraph"/>
              <w:rPr>
                <w:rFonts w:ascii="Century Gothic" w:hAnsi="Century Gothic"/>
                <w:sz w:val="20"/>
                <w:szCs w:val="20"/>
              </w:rPr>
            </w:pPr>
          </w:p>
        </w:tc>
      </w:tr>
      <w:tr w:rsidR="00CD2A74" w:rsidRPr="0074032A" w14:paraId="6B34590E" w14:textId="77777777" w:rsidTr="00246985">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2767" w:type="dxa"/>
            <w:tcBorders>
              <w:top w:val="single" w:sz="4" w:space="0" w:color="auto"/>
              <w:left w:val="single" w:sz="4" w:space="0" w:color="auto"/>
              <w:bottom w:val="single" w:sz="4" w:space="0" w:color="auto"/>
              <w:right w:val="single" w:sz="4" w:space="0" w:color="auto"/>
            </w:tcBorders>
          </w:tcPr>
          <w:p w14:paraId="1A489719" w14:textId="288AF4C6" w:rsidR="00CD2A74" w:rsidRPr="00C5716D" w:rsidRDefault="00246985" w:rsidP="00C5716D">
            <w:pPr>
              <w:pStyle w:val="paragraph"/>
              <w:numPr>
                <w:ilvl w:val="0"/>
                <w:numId w:val="9"/>
              </w:numPr>
              <w:spacing w:before="0" w:beforeAutospacing="0" w:after="0" w:afterAutospacing="0"/>
              <w:textAlignment w:val="baseline"/>
              <w:rPr>
                <w:rStyle w:val="normaltextrun"/>
                <w:rFonts w:ascii="Century Gothic" w:hAnsi="Century Gothic" w:cstheme="minorHAnsi"/>
                <w:sz w:val="20"/>
                <w:szCs w:val="20"/>
              </w:rPr>
            </w:pPr>
            <w:r w:rsidRPr="00211C00">
              <w:rPr>
                <w:rStyle w:val="normaltextrun"/>
                <w:rFonts w:ascii="Century Gothic" w:hAnsi="Century Gothic" w:cstheme="minorHAnsi"/>
                <w:sz w:val="20"/>
                <w:szCs w:val="20"/>
              </w:rPr>
              <w:t>All Clearinghouse states need to transition to 2.0 by August 2024</w:t>
            </w:r>
            <w:r w:rsidRPr="00211C00">
              <w:rPr>
                <w:rStyle w:val="eop"/>
                <w:rFonts w:ascii="Century Gothic" w:hAnsi="Century Gothic" w:cstheme="minorHAnsi"/>
                <w:sz w:val="20"/>
                <w:szCs w:val="20"/>
              </w:rPr>
              <w:t> </w:t>
            </w:r>
          </w:p>
        </w:tc>
        <w:tc>
          <w:tcPr>
            <w:tcW w:w="4493" w:type="dxa"/>
            <w:tcBorders>
              <w:top w:val="single" w:sz="4" w:space="0" w:color="auto"/>
              <w:left w:val="single" w:sz="4" w:space="0" w:color="auto"/>
              <w:bottom w:val="single" w:sz="4" w:space="0" w:color="auto"/>
              <w:right w:val="single" w:sz="4" w:space="0" w:color="auto"/>
            </w:tcBorders>
          </w:tcPr>
          <w:p w14:paraId="6DD955F3" w14:textId="60D49E88" w:rsidR="00CD2A74" w:rsidRPr="00246985" w:rsidRDefault="00246985" w:rsidP="00246985">
            <w:pPr>
              <w:pStyle w:val="NoSpacing"/>
              <w:numPr>
                <w:ilvl w:val="0"/>
                <w:numId w:val="23"/>
              </w:numPr>
              <w:rPr>
                <w:rFonts w:ascii="Century Gothic" w:hAnsi="Century Gothic"/>
              </w:rPr>
            </w:pPr>
            <w:r w:rsidRPr="00246985">
              <w:rPr>
                <w:rFonts w:ascii="Century Gothic" w:hAnsi="Century Gothic"/>
              </w:rPr>
              <w:t>Microsoft will shut down the azure classic services by Aug 2024.</w:t>
            </w:r>
            <w:r w:rsidR="005B1709">
              <w:rPr>
                <w:rFonts w:ascii="Century Gothic" w:hAnsi="Century Gothic"/>
              </w:rPr>
              <w:t xml:space="preserve"> States are suggested to complete transition by May 2024.</w:t>
            </w:r>
          </w:p>
        </w:tc>
        <w:tc>
          <w:tcPr>
            <w:tcW w:w="2771" w:type="dxa"/>
            <w:tcBorders>
              <w:top w:val="single" w:sz="4" w:space="0" w:color="auto"/>
              <w:left w:val="single" w:sz="4" w:space="0" w:color="auto"/>
              <w:bottom w:val="single" w:sz="4" w:space="0" w:color="auto"/>
              <w:right w:val="single" w:sz="4" w:space="0" w:color="auto"/>
            </w:tcBorders>
          </w:tcPr>
          <w:p w14:paraId="45C32A23" w14:textId="77777777" w:rsidR="00CD2A74" w:rsidRPr="00555107" w:rsidRDefault="00CD2A74" w:rsidP="00555107">
            <w:pPr>
              <w:rPr>
                <w:rFonts w:ascii="Century Gothic" w:hAnsi="Century Gothic"/>
              </w:rPr>
            </w:pPr>
          </w:p>
        </w:tc>
      </w:tr>
      <w:tr w:rsidR="00246985" w:rsidRPr="0074032A" w14:paraId="4273F330" w14:textId="77777777" w:rsidTr="00246985">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2767" w:type="dxa"/>
            <w:tcBorders>
              <w:top w:val="single" w:sz="4" w:space="0" w:color="auto"/>
              <w:left w:val="single" w:sz="4" w:space="0" w:color="auto"/>
              <w:bottom w:val="single" w:sz="4" w:space="0" w:color="auto"/>
              <w:right w:val="single" w:sz="4" w:space="0" w:color="auto"/>
            </w:tcBorders>
          </w:tcPr>
          <w:p w14:paraId="51A713C0" w14:textId="77777777" w:rsidR="00246985" w:rsidRPr="00211C00" w:rsidRDefault="00246985" w:rsidP="00246985">
            <w:pPr>
              <w:pStyle w:val="paragraph"/>
              <w:numPr>
                <w:ilvl w:val="0"/>
                <w:numId w:val="9"/>
              </w:numPr>
              <w:spacing w:before="0" w:beforeAutospacing="0" w:after="0" w:afterAutospacing="0"/>
              <w:textAlignment w:val="baseline"/>
              <w:rPr>
                <w:rStyle w:val="eop"/>
                <w:rFonts w:ascii="Century Gothic" w:hAnsi="Century Gothic" w:cstheme="minorHAnsi"/>
                <w:sz w:val="20"/>
                <w:szCs w:val="20"/>
              </w:rPr>
            </w:pPr>
            <w:r w:rsidRPr="00211C00">
              <w:rPr>
                <w:rStyle w:val="normaltextrun"/>
                <w:rFonts w:ascii="Century Gothic" w:hAnsi="Century Gothic" w:cstheme="minorHAnsi"/>
                <w:sz w:val="20"/>
                <w:szCs w:val="20"/>
              </w:rPr>
              <w:lastRenderedPageBreak/>
              <w:t xml:space="preserve">For Children's Bureau Grantees, grant work should be completed by September 30, </w:t>
            </w:r>
            <w:proofErr w:type="gramStart"/>
            <w:r w:rsidRPr="00211C00">
              <w:rPr>
                <w:rStyle w:val="normaltextrun"/>
                <w:rFonts w:ascii="Century Gothic" w:hAnsi="Century Gothic" w:cstheme="minorHAnsi"/>
                <w:sz w:val="20"/>
                <w:szCs w:val="20"/>
              </w:rPr>
              <w:t>2022</w:t>
            </w:r>
            <w:r w:rsidRPr="00211C00">
              <w:rPr>
                <w:rStyle w:val="eop"/>
                <w:rFonts w:ascii="Century Gothic" w:hAnsi="Century Gothic" w:cstheme="minorHAnsi"/>
                <w:sz w:val="20"/>
                <w:szCs w:val="20"/>
              </w:rPr>
              <w:t> .</w:t>
            </w:r>
            <w:proofErr w:type="gramEnd"/>
          </w:p>
          <w:p w14:paraId="6E3881C4" w14:textId="77777777" w:rsidR="00246985" w:rsidRPr="00211C00" w:rsidRDefault="00246985" w:rsidP="00246985">
            <w:pPr>
              <w:pStyle w:val="paragraph"/>
              <w:spacing w:before="0" w:beforeAutospacing="0" w:after="0" w:afterAutospacing="0"/>
              <w:ind w:left="720"/>
              <w:textAlignment w:val="baseline"/>
              <w:rPr>
                <w:rStyle w:val="normaltextrun"/>
                <w:rFonts w:ascii="Century Gothic" w:hAnsi="Century Gothic" w:cstheme="minorHAnsi"/>
                <w:sz w:val="20"/>
                <w:szCs w:val="20"/>
              </w:rPr>
            </w:pPr>
          </w:p>
        </w:tc>
        <w:tc>
          <w:tcPr>
            <w:tcW w:w="4493" w:type="dxa"/>
            <w:tcBorders>
              <w:top w:val="single" w:sz="4" w:space="0" w:color="auto"/>
              <w:left w:val="single" w:sz="4" w:space="0" w:color="auto"/>
              <w:bottom w:val="single" w:sz="4" w:space="0" w:color="auto"/>
              <w:right w:val="single" w:sz="4" w:space="0" w:color="auto"/>
            </w:tcBorders>
          </w:tcPr>
          <w:p w14:paraId="4930BF1B" w14:textId="2F5E3AE5" w:rsidR="00246985" w:rsidRPr="00246985" w:rsidRDefault="00246985" w:rsidP="00246985">
            <w:pPr>
              <w:pStyle w:val="NoSpacing"/>
              <w:numPr>
                <w:ilvl w:val="0"/>
                <w:numId w:val="24"/>
              </w:numPr>
              <w:rPr>
                <w:rFonts w:ascii="Century Gothic" w:hAnsi="Century Gothic"/>
              </w:rPr>
            </w:pPr>
            <w:r w:rsidRPr="00246985">
              <w:rPr>
                <w:rFonts w:ascii="Century Gothic" w:hAnsi="Century Gothic"/>
              </w:rPr>
              <w:t xml:space="preserve">Grants end in Sept 2022 from children bureau and states should be done with the development by then. </w:t>
            </w:r>
          </w:p>
          <w:p w14:paraId="08D72F72" w14:textId="5B947846" w:rsidR="00246985" w:rsidRPr="00246985" w:rsidRDefault="00246985" w:rsidP="00F725A5">
            <w:pPr>
              <w:pStyle w:val="NoSpacing"/>
              <w:ind w:left="720"/>
            </w:pPr>
          </w:p>
        </w:tc>
        <w:tc>
          <w:tcPr>
            <w:tcW w:w="2771" w:type="dxa"/>
            <w:tcBorders>
              <w:top w:val="single" w:sz="4" w:space="0" w:color="auto"/>
              <w:left w:val="single" w:sz="4" w:space="0" w:color="auto"/>
              <w:bottom w:val="single" w:sz="4" w:space="0" w:color="auto"/>
              <w:right w:val="single" w:sz="4" w:space="0" w:color="auto"/>
            </w:tcBorders>
          </w:tcPr>
          <w:p w14:paraId="4243E9FA" w14:textId="77777777" w:rsidR="00246985" w:rsidRPr="00555107" w:rsidRDefault="00246985" w:rsidP="00555107">
            <w:pPr>
              <w:rPr>
                <w:rFonts w:ascii="Century Gothic" w:hAnsi="Century Gothic"/>
              </w:rPr>
            </w:pPr>
          </w:p>
        </w:tc>
      </w:tr>
    </w:tbl>
    <w:p w14:paraId="2B36816C" w14:textId="77777777" w:rsidR="003A2D01" w:rsidRPr="0074032A" w:rsidRDefault="003A2D01" w:rsidP="004548E2">
      <w:pPr>
        <w:rPr>
          <w:rFonts w:ascii="Century Gothic" w:hAnsi="Century Gothic"/>
        </w:rPr>
      </w:pPr>
    </w:p>
    <w:sectPr w:rsidR="003A2D01" w:rsidRPr="0074032A" w:rsidSect="00054D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02EAF" w14:textId="77777777" w:rsidR="00EC1C11" w:rsidRDefault="00EC1C11" w:rsidP="009C3BC2">
      <w:r>
        <w:separator/>
      </w:r>
    </w:p>
  </w:endnote>
  <w:endnote w:type="continuationSeparator" w:id="0">
    <w:p w14:paraId="66770C0F" w14:textId="77777777" w:rsidR="00EC1C11" w:rsidRDefault="00EC1C11" w:rsidP="009C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9575" w14:textId="3BB05A92" w:rsidR="006630AC" w:rsidRDefault="00677D48">
    <w:pPr>
      <w:pStyle w:val="Footer"/>
    </w:pPr>
    <w:r>
      <w:rPr>
        <w:noProof/>
      </w:rPr>
      <mc:AlternateContent>
        <mc:Choice Requires="wps">
          <w:drawing>
            <wp:anchor distT="0" distB="0" distL="114300" distR="114300" simplePos="0" relativeHeight="251660288" behindDoc="0" locked="0" layoutInCell="1" allowOverlap="1" wp14:anchorId="0D3F9CCC" wp14:editId="0753FA27">
              <wp:simplePos x="0" y="0"/>
              <wp:positionH relativeFrom="column">
                <wp:posOffset>19050</wp:posOffset>
              </wp:positionH>
              <wp:positionV relativeFrom="paragraph">
                <wp:posOffset>-130175</wp:posOffset>
              </wp:positionV>
              <wp:extent cx="5924550" cy="18415"/>
              <wp:effectExtent l="0" t="0" r="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C43D16" id="Rectangle 3" o:spid="_x0000_s1026" style="position:absolute;margin-left:1.5pt;margin-top:-10.25pt;width:466.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" fillcolor="black [3213]" stroked="f" strokeweight="1pt">
              <w10:wrap type="square"/>
            </v:rect>
          </w:pict>
        </mc:Fallback>
      </mc:AlternateContent>
    </w:r>
    <w:r>
      <w:rPr>
        <w:noProof/>
      </w:rPr>
      <mc:AlternateContent>
        <mc:Choice Requires="wps">
          <w:drawing>
            <wp:anchor distT="0" distB="0" distL="0" distR="0" simplePos="0" relativeHeight="251658240" behindDoc="0" locked="0" layoutInCell="1" allowOverlap="1" wp14:anchorId="315AD40B" wp14:editId="41E49F95">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030EA5" w14:textId="77777777" w:rsidR="006630AC" w:rsidRDefault="006630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24BA9">
                            <w:rPr>
                              <w:noProof/>
                              <w:color w:val="FFFFFF" w:themeColor="background1"/>
                              <w:sz w:val="28"/>
                              <w:szCs w:val="28"/>
                            </w:rPr>
                            <w:t>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AD40B" id="Rectangle 2" o:spid="_x0000_s1026" style="position:absolute;left:0;text-align:left;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" fillcolor="black [3213]" stroked="f" strokeweight="3pt">
              <v:textbox>
                <w:txbxContent>
                  <w:p w14:paraId="5E030EA5" w14:textId="77777777" w:rsidR="006630AC" w:rsidRDefault="006630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24BA9">
                      <w:rPr>
                        <w:noProof/>
                        <w:color w:val="FFFFFF" w:themeColor="background1"/>
                        <w:sz w:val="28"/>
                        <w:szCs w:val="28"/>
                      </w:rPr>
                      <w:t>3</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5462" w14:textId="77777777" w:rsidR="00EC1C11" w:rsidRDefault="00EC1C11" w:rsidP="009C3BC2">
      <w:r>
        <w:separator/>
      </w:r>
    </w:p>
  </w:footnote>
  <w:footnote w:type="continuationSeparator" w:id="0">
    <w:p w14:paraId="343047FF" w14:textId="77777777" w:rsidR="00EC1C11" w:rsidRDefault="00EC1C11" w:rsidP="009C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B5D7" w14:textId="27FE2486" w:rsidR="00A85C2E" w:rsidRDefault="00590105" w:rsidP="006630AC">
    <w:pPr>
      <w:pStyle w:val="Header"/>
      <w:pBdr>
        <w:bottom w:val="single" w:sz="18" w:space="1" w:color="auto"/>
      </w:pBdr>
      <w:tabs>
        <w:tab w:val="clear" w:pos="8306"/>
        <w:tab w:val="right" w:pos="8820"/>
      </w:tabs>
      <w:jc w:val="left"/>
    </w:pPr>
    <w:r w:rsidRPr="00590105">
      <w:rPr>
        <w:noProof/>
        <w:sz w:val="18"/>
        <w:szCs w:val="18"/>
        <w:lang w:val="en-US"/>
      </w:rPr>
      <w:drawing>
        <wp:anchor distT="0" distB="0" distL="114300" distR="114300" simplePos="0" relativeHeight="251661312" behindDoc="0" locked="0" layoutInCell="1" allowOverlap="1" wp14:anchorId="08184019" wp14:editId="06932EA5">
          <wp:simplePos x="0" y="0"/>
          <wp:positionH relativeFrom="margin">
            <wp:align>right</wp:align>
          </wp:positionH>
          <wp:positionV relativeFrom="paragraph">
            <wp:posOffset>-220980</wp:posOffset>
          </wp:positionV>
          <wp:extent cx="967740" cy="36453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3645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0105">
      <w:rPr>
        <w:b/>
        <w:noProof/>
        <w:sz w:val="28"/>
        <w:szCs w:val="18"/>
        <w:lang w:val="en-US"/>
      </w:rPr>
      <w:t xml:space="preserve">NEICE </w:t>
    </w:r>
    <w:r w:rsidR="00F5680D" w:rsidRPr="00590105">
      <w:rPr>
        <w:b/>
        <w:noProof/>
        <w:sz w:val="28"/>
        <w:szCs w:val="18"/>
        <w:lang w:val="en-US"/>
      </w:rPr>
      <w:t>Clearinghouse User Group</w:t>
    </w:r>
    <w:r w:rsidR="006630AC" w:rsidRPr="00590105">
      <w:rPr>
        <w:b/>
        <w:noProof/>
        <w:sz w:val="28"/>
        <w:szCs w:val="18"/>
        <w:lang w:val="en-US"/>
      </w:rPr>
      <w:t xml:space="preserve"> – Meeting Minutes</w:t>
    </w:r>
    <w:r w:rsidR="006630AC">
      <w:rPr>
        <w:noProof/>
        <w:lang w:val="en-US"/>
      </w:rPr>
      <w:tab/>
    </w:r>
    <w:r w:rsidR="00A85C2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50C"/>
    <w:multiLevelType w:val="hybridMultilevel"/>
    <w:tmpl w:val="06FA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94BB0"/>
    <w:multiLevelType w:val="hybridMultilevel"/>
    <w:tmpl w:val="E45A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54B8A"/>
    <w:multiLevelType w:val="hybridMultilevel"/>
    <w:tmpl w:val="5244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96178"/>
    <w:multiLevelType w:val="hybridMultilevel"/>
    <w:tmpl w:val="F40A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364F8"/>
    <w:multiLevelType w:val="hybridMultilevel"/>
    <w:tmpl w:val="5EE63032"/>
    <w:lvl w:ilvl="0" w:tplc="0409000D">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5" w15:restartNumberingAfterBreak="0">
    <w:nsid w:val="190E574D"/>
    <w:multiLevelType w:val="hybridMultilevel"/>
    <w:tmpl w:val="65D073C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82968"/>
    <w:multiLevelType w:val="hybridMultilevel"/>
    <w:tmpl w:val="6C8E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60A82"/>
    <w:multiLevelType w:val="hybridMultilevel"/>
    <w:tmpl w:val="85A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301DD"/>
    <w:multiLevelType w:val="hybridMultilevel"/>
    <w:tmpl w:val="690683DE"/>
    <w:lvl w:ilvl="0" w:tplc="FFFFFFFF">
      <w:start w:val="1"/>
      <w:numFmt w:val="upperRoman"/>
      <w:lvlText w:val="%1."/>
      <w:lvlJc w:val="left"/>
      <w:pPr>
        <w:ind w:left="1240" w:hanging="88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7B92A84"/>
    <w:multiLevelType w:val="hybridMultilevel"/>
    <w:tmpl w:val="690683DE"/>
    <w:lvl w:ilvl="0" w:tplc="8B76A0E0">
      <w:start w:val="1"/>
      <w:numFmt w:val="upperRoman"/>
      <w:lvlText w:val="%1."/>
      <w:lvlJc w:val="left"/>
      <w:pPr>
        <w:ind w:left="1240" w:hanging="8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FE33A6C"/>
    <w:multiLevelType w:val="hybridMultilevel"/>
    <w:tmpl w:val="EEC8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4078E"/>
    <w:multiLevelType w:val="hybridMultilevel"/>
    <w:tmpl w:val="D80A9356"/>
    <w:lvl w:ilvl="0" w:tplc="2E7462E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1E451AE"/>
    <w:multiLevelType w:val="hybridMultilevel"/>
    <w:tmpl w:val="88F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D44FE"/>
    <w:multiLevelType w:val="hybridMultilevel"/>
    <w:tmpl w:val="FE5EE6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4A752F8"/>
    <w:multiLevelType w:val="hybridMultilevel"/>
    <w:tmpl w:val="5732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D11B3"/>
    <w:multiLevelType w:val="hybridMultilevel"/>
    <w:tmpl w:val="17D0D6B2"/>
    <w:lvl w:ilvl="0" w:tplc="04090001">
      <w:start w:val="1"/>
      <w:numFmt w:val="bullet"/>
      <w:lvlText w:val=""/>
      <w:lvlJc w:val="left"/>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52730F"/>
    <w:multiLevelType w:val="hybridMultilevel"/>
    <w:tmpl w:val="A614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B800B1"/>
    <w:multiLevelType w:val="hybridMultilevel"/>
    <w:tmpl w:val="890A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FE3B6D"/>
    <w:multiLevelType w:val="hybridMultilevel"/>
    <w:tmpl w:val="EEA86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C10A68"/>
    <w:multiLevelType w:val="hybridMultilevel"/>
    <w:tmpl w:val="CA3E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4B5054"/>
    <w:multiLevelType w:val="hybridMultilevel"/>
    <w:tmpl w:val="410242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F178BF"/>
    <w:multiLevelType w:val="hybridMultilevel"/>
    <w:tmpl w:val="F99EC6C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57D4D"/>
    <w:multiLevelType w:val="hybridMultilevel"/>
    <w:tmpl w:val="602E60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5526957">
    <w:abstractNumId w:val="15"/>
  </w:num>
  <w:num w:numId="2" w16cid:durableId="522205226">
    <w:abstractNumId w:val="21"/>
  </w:num>
  <w:num w:numId="3" w16cid:durableId="1965379035">
    <w:abstractNumId w:val="20"/>
  </w:num>
  <w:num w:numId="4" w16cid:durableId="68354227">
    <w:abstractNumId w:val="4"/>
  </w:num>
  <w:num w:numId="5" w16cid:durableId="6003324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2986667">
    <w:abstractNumId w:val="5"/>
  </w:num>
  <w:num w:numId="7" w16cid:durableId="12956016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094304">
    <w:abstractNumId w:val="9"/>
  </w:num>
  <w:num w:numId="9" w16cid:durableId="1796213671">
    <w:abstractNumId w:val="22"/>
  </w:num>
  <w:num w:numId="10" w16cid:durableId="15898523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6944467">
    <w:abstractNumId w:val="13"/>
  </w:num>
  <w:num w:numId="12" w16cid:durableId="1866866603">
    <w:abstractNumId w:val="14"/>
  </w:num>
  <w:num w:numId="13" w16cid:durableId="1722286270">
    <w:abstractNumId w:val="6"/>
  </w:num>
  <w:num w:numId="14" w16cid:durableId="1936941240">
    <w:abstractNumId w:val="2"/>
  </w:num>
  <w:num w:numId="15" w16cid:durableId="1963269398">
    <w:abstractNumId w:val="17"/>
  </w:num>
  <w:num w:numId="16" w16cid:durableId="981346890">
    <w:abstractNumId w:val="7"/>
  </w:num>
  <w:num w:numId="17" w16cid:durableId="1797333470">
    <w:abstractNumId w:val="8"/>
  </w:num>
  <w:num w:numId="18" w16cid:durableId="1530296819">
    <w:abstractNumId w:val="10"/>
  </w:num>
  <w:num w:numId="19" w16cid:durableId="1312905779">
    <w:abstractNumId w:val="12"/>
  </w:num>
  <w:num w:numId="20" w16cid:durableId="1919167594">
    <w:abstractNumId w:val="1"/>
  </w:num>
  <w:num w:numId="21" w16cid:durableId="1777676376">
    <w:abstractNumId w:val="0"/>
  </w:num>
  <w:num w:numId="22" w16cid:durableId="1130512734">
    <w:abstractNumId w:val="18"/>
  </w:num>
  <w:num w:numId="23" w16cid:durableId="161774519">
    <w:abstractNumId w:val="16"/>
  </w:num>
  <w:num w:numId="24" w16cid:durableId="1428576598">
    <w:abstractNumId w:val="19"/>
  </w:num>
  <w:num w:numId="25" w16cid:durableId="66304599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OwsDQ1MTU0MzMwsDRT0lEKTi0uzszPAykwqgUAV/0JSCwAAAA="/>
  </w:docVars>
  <w:rsids>
    <w:rsidRoot w:val="00E706D9"/>
    <w:rsid w:val="00007853"/>
    <w:rsid w:val="000133A6"/>
    <w:rsid w:val="00024533"/>
    <w:rsid w:val="000252F2"/>
    <w:rsid w:val="000276A9"/>
    <w:rsid w:val="00034445"/>
    <w:rsid w:val="00034CB5"/>
    <w:rsid w:val="00050C6C"/>
    <w:rsid w:val="00054DAF"/>
    <w:rsid w:val="0006183B"/>
    <w:rsid w:val="00063CC2"/>
    <w:rsid w:val="00074F47"/>
    <w:rsid w:val="00084F26"/>
    <w:rsid w:val="00091C95"/>
    <w:rsid w:val="000A650A"/>
    <w:rsid w:val="000A6D72"/>
    <w:rsid w:val="000B0614"/>
    <w:rsid w:val="000B3379"/>
    <w:rsid w:val="000D151A"/>
    <w:rsid w:val="000E2C67"/>
    <w:rsid w:val="0010479C"/>
    <w:rsid w:val="001117D3"/>
    <w:rsid w:val="00115E01"/>
    <w:rsid w:val="00117A26"/>
    <w:rsid w:val="001305B0"/>
    <w:rsid w:val="00135CA1"/>
    <w:rsid w:val="0014044E"/>
    <w:rsid w:val="00141F7A"/>
    <w:rsid w:val="0014320C"/>
    <w:rsid w:val="00152C40"/>
    <w:rsid w:val="00153FE4"/>
    <w:rsid w:val="001542A5"/>
    <w:rsid w:val="00166808"/>
    <w:rsid w:val="00173418"/>
    <w:rsid w:val="001A5ABE"/>
    <w:rsid w:val="001A5E12"/>
    <w:rsid w:val="001C3609"/>
    <w:rsid w:val="001D7037"/>
    <w:rsid w:val="001F6D38"/>
    <w:rsid w:val="001F73E0"/>
    <w:rsid w:val="00211C00"/>
    <w:rsid w:val="00226548"/>
    <w:rsid w:val="00233542"/>
    <w:rsid w:val="0024550D"/>
    <w:rsid w:val="00246985"/>
    <w:rsid w:val="002526F0"/>
    <w:rsid w:val="00253311"/>
    <w:rsid w:val="00262FAD"/>
    <w:rsid w:val="00263906"/>
    <w:rsid w:val="002710B3"/>
    <w:rsid w:val="002732BB"/>
    <w:rsid w:val="00280467"/>
    <w:rsid w:val="00285D8C"/>
    <w:rsid w:val="002A16D4"/>
    <w:rsid w:val="002A34ED"/>
    <w:rsid w:val="002A388E"/>
    <w:rsid w:val="002A48AB"/>
    <w:rsid w:val="002C08FF"/>
    <w:rsid w:val="002D0715"/>
    <w:rsid w:val="002D2B99"/>
    <w:rsid w:val="002D59E4"/>
    <w:rsid w:val="002D6FC1"/>
    <w:rsid w:val="002D7266"/>
    <w:rsid w:val="002D7A57"/>
    <w:rsid w:val="002E59C4"/>
    <w:rsid w:val="002E6151"/>
    <w:rsid w:val="002F7429"/>
    <w:rsid w:val="00302832"/>
    <w:rsid w:val="003259C1"/>
    <w:rsid w:val="00331FE4"/>
    <w:rsid w:val="00332FFC"/>
    <w:rsid w:val="00340E4A"/>
    <w:rsid w:val="00353F28"/>
    <w:rsid w:val="00355BA5"/>
    <w:rsid w:val="00356691"/>
    <w:rsid w:val="00361AFF"/>
    <w:rsid w:val="00362FBE"/>
    <w:rsid w:val="00364AF2"/>
    <w:rsid w:val="00367336"/>
    <w:rsid w:val="00377DAE"/>
    <w:rsid w:val="00380592"/>
    <w:rsid w:val="00386DD1"/>
    <w:rsid w:val="0039046B"/>
    <w:rsid w:val="00393A88"/>
    <w:rsid w:val="003A2D01"/>
    <w:rsid w:val="003A382D"/>
    <w:rsid w:val="003A4631"/>
    <w:rsid w:val="003C0C90"/>
    <w:rsid w:val="003C165D"/>
    <w:rsid w:val="003C321E"/>
    <w:rsid w:val="003D0028"/>
    <w:rsid w:val="003D10F1"/>
    <w:rsid w:val="003E362B"/>
    <w:rsid w:val="003E4F51"/>
    <w:rsid w:val="003F020D"/>
    <w:rsid w:val="003F3E96"/>
    <w:rsid w:val="003F56BF"/>
    <w:rsid w:val="003F5F98"/>
    <w:rsid w:val="00402399"/>
    <w:rsid w:val="004032F8"/>
    <w:rsid w:val="0041553A"/>
    <w:rsid w:val="00416A17"/>
    <w:rsid w:val="00420C62"/>
    <w:rsid w:val="004258B4"/>
    <w:rsid w:val="00427169"/>
    <w:rsid w:val="004319FA"/>
    <w:rsid w:val="00435415"/>
    <w:rsid w:val="00450272"/>
    <w:rsid w:val="004548E2"/>
    <w:rsid w:val="0046406E"/>
    <w:rsid w:val="00465F03"/>
    <w:rsid w:val="00470E63"/>
    <w:rsid w:val="00476240"/>
    <w:rsid w:val="004802A5"/>
    <w:rsid w:val="00480FCC"/>
    <w:rsid w:val="0048587F"/>
    <w:rsid w:val="00495BD4"/>
    <w:rsid w:val="004A1516"/>
    <w:rsid w:val="004A69B7"/>
    <w:rsid w:val="004B5125"/>
    <w:rsid w:val="004C3F53"/>
    <w:rsid w:val="004C5DB1"/>
    <w:rsid w:val="004C760B"/>
    <w:rsid w:val="004D09B7"/>
    <w:rsid w:val="004E444B"/>
    <w:rsid w:val="004E58F6"/>
    <w:rsid w:val="004E6C01"/>
    <w:rsid w:val="004E7BFE"/>
    <w:rsid w:val="00500C5F"/>
    <w:rsid w:val="0050628D"/>
    <w:rsid w:val="0050673D"/>
    <w:rsid w:val="00513F77"/>
    <w:rsid w:val="005149E8"/>
    <w:rsid w:val="00527C61"/>
    <w:rsid w:val="00531D27"/>
    <w:rsid w:val="0053395D"/>
    <w:rsid w:val="00536B31"/>
    <w:rsid w:val="00540598"/>
    <w:rsid w:val="00552F34"/>
    <w:rsid w:val="00555107"/>
    <w:rsid w:val="005837CD"/>
    <w:rsid w:val="00590105"/>
    <w:rsid w:val="005A34F3"/>
    <w:rsid w:val="005A5724"/>
    <w:rsid w:val="005B1709"/>
    <w:rsid w:val="005C0C00"/>
    <w:rsid w:val="005C1D8A"/>
    <w:rsid w:val="005C6C11"/>
    <w:rsid w:val="005D560A"/>
    <w:rsid w:val="005E1824"/>
    <w:rsid w:val="005E68A0"/>
    <w:rsid w:val="005F20E3"/>
    <w:rsid w:val="005F5073"/>
    <w:rsid w:val="00612A21"/>
    <w:rsid w:val="00614277"/>
    <w:rsid w:val="00621AE9"/>
    <w:rsid w:val="00624BA9"/>
    <w:rsid w:val="0063122B"/>
    <w:rsid w:val="00632545"/>
    <w:rsid w:val="00634215"/>
    <w:rsid w:val="006343A6"/>
    <w:rsid w:val="00645715"/>
    <w:rsid w:val="006545BF"/>
    <w:rsid w:val="0065599D"/>
    <w:rsid w:val="006630AC"/>
    <w:rsid w:val="00663A54"/>
    <w:rsid w:val="006722AD"/>
    <w:rsid w:val="00677CDA"/>
    <w:rsid w:val="00677D48"/>
    <w:rsid w:val="00684BB9"/>
    <w:rsid w:val="00685434"/>
    <w:rsid w:val="00685D37"/>
    <w:rsid w:val="00690B18"/>
    <w:rsid w:val="006A4789"/>
    <w:rsid w:val="006B0727"/>
    <w:rsid w:val="006C1569"/>
    <w:rsid w:val="006C2A0A"/>
    <w:rsid w:val="006C2CB1"/>
    <w:rsid w:val="006D3D3B"/>
    <w:rsid w:val="006E0EFE"/>
    <w:rsid w:val="006E5BB4"/>
    <w:rsid w:val="006E621C"/>
    <w:rsid w:val="007073F6"/>
    <w:rsid w:val="007130D2"/>
    <w:rsid w:val="00725876"/>
    <w:rsid w:val="00725E17"/>
    <w:rsid w:val="00725E5E"/>
    <w:rsid w:val="00732118"/>
    <w:rsid w:val="00735D7E"/>
    <w:rsid w:val="00736AA3"/>
    <w:rsid w:val="0074032A"/>
    <w:rsid w:val="007419C8"/>
    <w:rsid w:val="0074301F"/>
    <w:rsid w:val="00746B36"/>
    <w:rsid w:val="0075349B"/>
    <w:rsid w:val="00757DF8"/>
    <w:rsid w:val="00762BA8"/>
    <w:rsid w:val="007735E7"/>
    <w:rsid w:val="0077759D"/>
    <w:rsid w:val="007A057F"/>
    <w:rsid w:val="007A289F"/>
    <w:rsid w:val="007A54E0"/>
    <w:rsid w:val="007A55A0"/>
    <w:rsid w:val="007B34F4"/>
    <w:rsid w:val="007B4E52"/>
    <w:rsid w:val="007C2FD3"/>
    <w:rsid w:val="007D2677"/>
    <w:rsid w:val="007D4433"/>
    <w:rsid w:val="007D7800"/>
    <w:rsid w:val="007E1D60"/>
    <w:rsid w:val="007E2A32"/>
    <w:rsid w:val="007F116F"/>
    <w:rsid w:val="007F21FA"/>
    <w:rsid w:val="007F5A21"/>
    <w:rsid w:val="00817B54"/>
    <w:rsid w:val="00821C5A"/>
    <w:rsid w:val="00825BED"/>
    <w:rsid w:val="00827509"/>
    <w:rsid w:val="00830005"/>
    <w:rsid w:val="00831BC8"/>
    <w:rsid w:val="00837FEE"/>
    <w:rsid w:val="00840E6F"/>
    <w:rsid w:val="00847C07"/>
    <w:rsid w:val="0086670F"/>
    <w:rsid w:val="0086680C"/>
    <w:rsid w:val="00867217"/>
    <w:rsid w:val="0087610F"/>
    <w:rsid w:val="00885039"/>
    <w:rsid w:val="008874D3"/>
    <w:rsid w:val="0089643F"/>
    <w:rsid w:val="008A38DF"/>
    <w:rsid w:val="008A6118"/>
    <w:rsid w:val="008B0941"/>
    <w:rsid w:val="008B4030"/>
    <w:rsid w:val="008C0304"/>
    <w:rsid w:val="008C3F1A"/>
    <w:rsid w:val="008D051F"/>
    <w:rsid w:val="008D64DC"/>
    <w:rsid w:val="008E026B"/>
    <w:rsid w:val="008E7516"/>
    <w:rsid w:val="008E7C86"/>
    <w:rsid w:val="008F241D"/>
    <w:rsid w:val="00904DFB"/>
    <w:rsid w:val="0090797F"/>
    <w:rsid w:val="00911F30"/>
    <w:rsid w:val="00922A69"/>
    <w:rsid w:val="00922FE7"/>
    <w:rsid w:val="00926AA3"/>
    <w:rsid w:val="0094014A"/>
    <w:rsid w:val="00943E29"/>
    <w:rsid w:val="0096387A"/>
    <w:rsid w:val="00963BD8"/>
    <w:rsid w:val="00967C6A"/>
    <w:rsid w:val="0097093A"/>
    <w:rsid w:val="00972806"/>
    <w:rsid w:val="00977C95"/>
    <w:rsid w:val="00983799"/>
    <w:rsid w:val="00984BE2"/>
    <w:rsid w:val="009918D9"/>
    <w:rsid w:val="009A0CB0"/>
    <w:rsid w:val="009C2E5D"/>
    <w:rsid w:val="009C3BC2"/>
    <w:rsid w:val="009C69CA"/>
    <w:rsid w:val="009F718C"/>
    <w:rsid w:val="00A04D2B"/>
    <w:rsid w:val="00A136D0"/>
    <w:rsid w:val="00A209CA"/>
    <w:rsid w:val="00A219E2"/>
    <w:rsid w:val="00A31655"/>
    <w:rsid w:val="00A33ECC"/>
    <w:rsid w:val="00A41A0C"/>
    <w:rsid w:val="00A44864"/>
    <w:rsid w:val="00A550DE"/>
    <w:rsid w:val="00A5729E"/>
    <w:rsid w:val="00A615FC"/>
    <w:rsid w:val="00A64235"/>
    <w:rsid w:val="00A70ADE"/>
    <w:rsid w:val="00A81BF3"/>
    <w:rsid w:val="00A85C2E"/>
    <w:rsid w:val="00A865F3"/>
    <w:rsid w:val="00A8778B"/>
    <w:rsid w:val="00AA3C8A"/>
    <w:rsid w:val="00AE1E17"/>
    <w:rsid w:val="00AE7EF8"/>
    <w:rsid w:val="00AF5BA7"/>
    <w:rsid w:val="00AF5CE3"/>
    <w:rsid w:val="00B10D53"/>
    <w:rsid w:val="00B154E0"/>
    <w:rsid w:val="00B163A2"/>
    <w:rsid w:val="00B21C1E"/>
    <w:rsid w:val="00B478CB"/>
    <w:rsid w:val="00B47CFD"/>
    <w:rsid w:val="00B6436C"/>
    <w:rsid w:val="00B659C8"/>
    <w:rsid w:val="00B70F3C"/>
    <w:rsid w:val="00B7193A"/>
    <w:rsid w:val="00B72139"/>
    <w:rsid w:val="00B819DE"/>
    <w:rsid w:val="00B87D18"/>
    <w:rsid w:val="00B95388"/>
    <w:rsid w:val="00BA2CEA"/>
    <w:rsid w:val="00BA409A"/>
    <w:rsid w:val="00BA4F33"/>
    <w:rsid w:val="00BB0190"/>
    <w:rsid w:val="00BD5060"/>
    <w:rsid w:val="00BE2F11"/>
    <w:rsid w:val="00BE77DE"/>
    <w:rsid w:val="00C042A8"/>
    <w:rsid w:val="00C06516"/>
    <w:rsid w:val="00C11391"/>
    <w:rsid w:val="00C124F9"/>
    <w:rsid w:val="00C1411A"/>
    <w:rsid w:val="00C1497C"/>
    <w:rsid w:val="00C150E2"/>
    <w:rsid w:val="00C34361"/>
    <w:rsid w:val="00C3592E"/>
    <w:rsid w:val="00C516BD"/>
    <w:rsid w:val="00C52F02"/>
    <w:rsid w:val="00C5657F"/>
    <w:rsid w:val="00C5716D"/>
    <w:rsid w:val="00C80641"/>
    <w:rsid w:val="00C80BC9"/>
    <w:rsid w:val="00C827D4"/>
    <w:rsid w:val="00C8296F"/>
    <w:rsid w:val="00C90E2C"/>
    <w:rsid w:val="00C94854"/>
    <w:rsid w:val="00C96616"/>
    <w:rsid w:val="00CA7195"/>
    <w:rsid w:val="00CB4B02"/>
    <w:rsid w:val="00CC68BA"/>
    <w:rsid w:val="00CD2A74"/>
    <w:rsid w:val="00CD479E"/>
    <w:rsid w:val="00CD6365"/>
    <w:rsid w:val="00CD693D"/>
    <w:rsid w:val="00CF1DFB"/>
    <w:rsid w:val="00CF239C"/>
    <w:rsid w:val="00CF75F1"/>
    <w:rsid w:val="00D01A65"/>
    <w:rsid w:val="00D111AE"/>
    <w:rsid w:val="00D14028"/>
    <w:rsid w:val="00D143E0"/>
    <w:rsid w:val="00D1535D"/>
    <w:rsid w:val="00D233A6"/>
    <w:rsid w:val="00D27437"/>
    <w:rsid w:val="00D369DF"/>
    <w:rsid w:val="00D51A2A"/>
    <w:rsid w:val="00D53BC9"/>
    <w:rsid w:val="00D63783"/>
    <w:rsid w:val="00D71CF7"/>
    <w:rsid w:val="00D7797A"/>
    <w:rsid w:val="00D812D1"/>
    <w:rsid w:val="00D83E6D"/>
    <w:rsid w:val="00D84C80"/>
    <w:rsid w:val="00D91F03"/>
    <w:rsid w:val="00D95EBF"/>
    <w:rsid w:val="00D961C2"/>
    <w:rsid w:val="00DC1EBF"/>
    <w:rsid w:val="00DC22E5"/>
    <w:rsid w:val="00DE2A2D"/>
    <w:rsid w:val="00DE7075"/>
    <w:rsid w:val="00E053AA"/>
    <w:rsid w:val="00E061A9"/>
    <w:rsid w:val="00E307E2"/>
    <w:rsid w:val="00E31F1D"/>
    <w:rsid w:val="00E37B3B"/>
    <w:rsid w:val="00E409B8"/>
    <w:rsid w:val="00E425E3"/>
    <w:rsid w:val="00E5189B"/>
    <w:rsid w:val="00E63C76"/>
    <w:rsid w:val="00E706D9"/>
    <w:rsid w:val="00E824FB"/>
    <w:rsid w:val="00E84B54"/>
    <w:rsid w:val="00E92035"/>
    <w:rsid w:val="00E939A4"/>
    <w:rsid w:val="00E952AA"/>
    <w:rsid w:val="00EB1336"/>
    <w:rsid w:val="00EB1F83"/>
    <w:rsid w:val="00EC1C11"/>
    <w:rsid w:val="00EC40A1"/>
    <w:rsid w:val="00EC4FEB"/>
    <w:rsid w:val="00ED31E0"/>
    <w:rsid w:val="00ED3342"/>
    <w:rsid w:val="00EE061C"/>
    <w:rsid w:val="00EE383F"/>
    <w:rsid w:val="00EF1D55"/>
    <w:rsid w:val="00EF4C38"/>
    <w:rsid w:val="00F26509"/>
    <w:rsid w:val="00F272AD"/>
    <w:rsid w:val="00F34F40"/>
    <w:rsid w:val="00F46001"/>
    <w:rsid w:val="00F54C4F"/>
    <w:rsid w:val="00F5680D"/>
    <w:rsid w:val="00F725A5"/>
    <w:rsid w:val="00FA3121"/>
    <w:rsid w:val="00FA35A5"/>
    <w:rsid w:val="00FA74CD"/>
    <w:rsid w:val="00FB0E85"/>
    <w:rsid w:val="00FB66D8"/>
    <w:rsid w:val="00FC54F6"/>
    <w:rsid w:val="00FD4746"/>
    <w:rsid w:val="00FD5443"/>
    <w:rsid w:val="00FF1EFC"/>
    <w:rsid w:val="00FF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DE71F"/>
  <w15:docId w15:val="{04C3E1B7-6559-474D-8E02-40BBF9AA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706D9"/>
    <w:pPr>
      <w:overflowPunct w:val="0"/>
      <w:autoSpaceDE w:val="0"/>
      <w:autoSpaceDN w:val="0"/>
      <w:adjustRightInd w:val="0"/>
      <w:jc w:val="both"/>
    </w:pPr>
    <w:rPr>
      <w:rFonts w:ascii="Arial" w:eastAsia="Times New Roman" w:hAnsi="Arial"/>
    </w:rPr>
  </w:style>
  <w:style w:type="paragraph" w:styleId="Heading1">
    <w:name w:val="heading 1"/>
    <w:basedOn w:val="Normal"/>
    <w:next w:val="Normal"/>
    <w:link w:val="Heading1Char"/>
    <w:qFormat/>
    <w:rsid w:val="00E706D9"/>
    <w:pPr>
      <w:keepNext/>
      <w:outlineLvl w:val="0"/>
    </w:pPr>
    <w:rPr>
      <w:b/>
      <w:lang w:val="x-none" w:eastAsia="x-none"/>
    </w:rPr>
  </w:style>
  <w:style w:type="paragraph" w:styleId="Heading3">
    <w:name w:val="heading 3"/>
    <w:basedOn w:val="Normal"/>
    <w:next w:val="Normal"/>
    <w:link w:val="Heading3Char"/>
    <w:unhideWhenUsed/>
    <w:qFormat/>
    <w:rsid w:val="00E706D9"/>
    <w:pPr>
      <w:keepNext/>
      <w:spacing w:before="240" w:after="60"/>
      <w:outlineLvl w:val="2"/>
    </w:pPr>
    <w:rPr>
      <w:b/>
      <w:sz w:val="26"/>
      <w:lang w:val="x-none" w:eastAsia="x-none"/>
    </w:rPr>
  </w:style>
  <w:style w:type="paragraph" w:styleId="Heading4">
    <w:name w:val="heading 4"/>
    <w:basedOn w:val="Normal"/>
    <w:next w:val="Normal"/>
    <w:link w:val="Heading4Char"/>
    <w:unhideWhenUsed/>
    <w:qFormat/>
    <w:rsid w:val="00E706D9"/>
    <w:pPr>
      <w:keepNext/>
      <w:jc w:val="center"/>
      <w:outlineLvl w:val="3"/>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06D9"/>
    <w:rPr>
      <w:rFonts w:ascii="Arial" w:eastAsia="Times New Roman" w:hAnsi="Arial" w:cs="Times New Roman"/>
      <w:b/>
      <w:sz w:val="20"/>
      <w:szCs w:val="20"/>
    </w:rPr>
  </w:style>
  <w:style w:type="character" w:customStyle="1" w:styleId="Heading3Char">
    <w:name w:val="Heading 3 Char"/>
    <w:link w:val="Heading3"/>
    <w:rsid w:val="00E706D9"/>
    <w:rPr>
      <w:rFonts w:ascii="Arial" w:eastAsia="Times New Roman" w:hAnsi="Arial" w:cs="Times New Roman"/>
      <w:b/>
      <w:sz w:val="26"/>
      <w:szCs w:val="20"/>
    </w:rPr>
  </w:style>
  <w:style w:type="character" w:customStyle="1" w:styleId="Heading4Char">
    <w:name w:val="Heading 4 Char"/>
    <w:link w:val="Heading4"/>
    <w:rsid w:val="00E706D9"/>
    <w:rPr>
      <w:rFonts w:ascii="Arial" w:eastAsia="Times New Roman" w:hAnsi="Arial" w:cs="Times New Roman"/>
      <w:b/>
      <w:sz w:val="20"/>
      <w:szCs w:val="20"/>
    </w:rPr>
  </w:style>
  <w:style w:type="paragraph" w:styleId="Header">
    <w:name w:val="header"/>
    <w:basedOn w:val="Normal"/>
    <w:link w:val="HeaderChar"/>
    <w:unhideWhenUsed/>
    <w:rsid w:val="00E706D9"/>
    <w:pPr>
      <w:tabs>
        <w:tab w:val="center" w:pos="4153"/>
        <w:tab w:val="right" w:pos="8306"/>
      </w:tabs>
    </w:pPr>
    <w:rPr>
      <w:lang w:val="x-none" w:eastAsia="x-none"/>
    </w:rPr>
  </w:style>
  <w:style w:type="character" w:customStyle="1" w:styleId="HeaderChar">
    <w:name w:val="Header Char"/>
    <w:link w:val="Header"/>
    <w:rsid w:val="00E706D9"/>
    <w:rPr>
      <w:rFonts w:ascii="Arial" w:eastAsia="Times New Roman" w:hAnsi="Arial" w:cs="Times New Roman"/>
      <w:sz w:val="20"/>
      <w:szCs w:val="20"/>
    </w:rPr>
  </w:style>
  <w:style w:type="paragraph" w:styleId="ListParagraph">
    <w:name w:val="List Paragraph"/>
    <w:basedOn w:val="Normal"/>
    <w:uiPriority w:val="34"/>
    <w:qFormat/>
    <w:rsid w:val="00A865F3"/>
    <w:pPr>
      <w:overflowPunct/>
      <w:autoSpaceDE/>
      <w:autoSpaceDN/>
      <w:adjustRightInd/>
      <w:spacing w:after="200" w:line="276" w:lineRule="auto"/>
      <w:ind w:left="720"/>
      <w:contextualSpacing/>
      <w:jc w:val="left"/>
    </w:pPr>
    <w:rPr>
      <w:rFonts w:ascii="Calibri" w:eastAsia="Calibri" w:hAnsi="Calibri"/>
      <w:sz w:val="22"/>
      <w:szCs w:val="22"/>
    </w:rPr>
  </w:style>
  <w:style w:type="character" w:customStyle="1" w:styleId="apple-style-span">
    <w:name w:val="apple-style-span"/>
    <w:basedOn w:val="DefaultParagraphFont"/>
    <w:rsid w:val="006722AD"/>
  </w:style>
  <w:style w:type="character" w:customStyle="1" w:styleId="apple-converted-space">
    <w:name w:val="apple-converted-space"/>
    <w:basedOn w:val="DefaultParagraphFont"/>
    <w:rsid w:val="00CD6365"/>
  </w:style>
  <w:style w:type="paragraph" w:styleId="Footer">
    <w:name w:val="footer"/>
    <w:basedOn w:val="Normal"/>
    <w:link w:val="FooterChar"/>
    <w:uiPriority w:val="99"/>
    <w:unhideWhenUsed/>
    <w:rsid w:val="009C3BC2"/>
    <w:pPr>
      <w:tabs>
        <w:tab w:val="center" w:pos="4680"/>
        <w:tab w:val="right" w:pos="9360"/>
      </w:tabs>
    </w:pPr>
    <w:rPr>
      <w:lang w:val="x-none" w:eastAsia="x-none"/>
    </w:rPr>
  </w:style>
  <w:style w:type="character" w:customStyle="1" w:styleId="FooterChar">
    <w:name w:val="Footer Char"/>
    <w:link w:val="Footer"/>
    <w:uiPriority w:val="99"/>
    <w:rsid w:val="009C3BC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C3BC2"/>
    <w:rPr>
      <w:rFonts w:ascii="Tahoma" w:hAnsi="Tahoma"/>
      <w:sz w:val="16"/>
      <w:szCs w:val="16"/>
      <w:lang w:val="x-none" w:eastAsia="x-none"/>
    </w:rPr>
  </w:style>
  <w:style w:type="character" w:customStyle="1" w:styleId="BalloonTextChar">
    <w:name w:val="Balloon Text Char"/>
    <w:link w:val="BalloonText"/>
    <w:uiPriority w:val="99"/>
    <w:semiHidden/>
    <w:rsid w:val="009C3BC2"/>
    <w:rPr>
      <w:rFonts w:ascii="Tahoma" w:eastAsia="Times New Roman" w:hAnsi="Tahoma" w:cs="Tahoma"/>
      <w:sz w:val="16"/>
      <w:szCs w:val="16"/>
    </w:rPr>
  </w:style>
  <w:style w:type="character" w:styleId="CommentReference">
    <w:name w:val="annotation reference"/>
    <w:uiPriority w:val="99"/>
    <w:semiHidden/>
    <w:unhideWhenUsed/>
    <w:rsid w:val="00EE061C"/>
    <w:rPr>
      <w:sz w:val="16"/>
      <w:szCs w:val="16"/>
    </w:rPr>
  </w:style>
  <w:style w:type="paragraph" w:styleId="CommentText">
    <w:name w:val="annotation text"/>
    <w:basedOn w:val="Normal"/>
    <w:link w:val="CommentTextChar"/>
    <w:uiPriority w:val="99"/>
    <w:semiHidden/>
    <w:unhideWhenUsed/>
    <w:rsid w:val="00EE061C"/>
    <w:rPr>
      <w:lang w:val="x-none" w:eastAsia="x-none"/>
    </w:rPr>
  </w:style>
  <w:style w:type="character" w:customStyle="1" w:styleId="CommentTextChar">
    <w:name w:val="Comment Text Char"/>
    <w:link w:val="CommentText"/>
    <w:uiPriority w:val="99"/>
    <w:semiHidden/>
    <w:rsid w:val="00EE061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EE061C"/>
    <w:rPr>
      <w:b/>
      <w:bCs/>
    </w:rPr>
  </w:style>
  <w:style w:type="character" w:customStyle="1" w:styleId="CommentSubjectChar">
    <w:name w:val="Comment Subject Char"/>
    <w:link w:val="CommentSubject"/>
    <w:uiPriority w:val="99"/>
    <w:semiHidden/>
    <w:rsid w:val="00EE061C"/>
    <w:rPr>
      <w:rFonts w:ascii="Arial" w:eastAsia="Times New Roman" w:hAnsi="Arial"/>
      <w:b/>
      <w:bCs/>
    </w:rPr>
  </w:style>
  <w:style w:type="paragraph" w:styleId="NoSpacing">
    <w:name w:val="No Spacing"/>
    <w:uiPriority w:val="1"/>
    <w:qFormat/>
    <w:rsid w:val="007E1D60"/>
    <w:pPr>
      <w:overflowPunct w:val="0"/>
      <w:autoSpaceDE w:val="0"/>
      <w:autoSpaceDN w:val="0"/>
      <w:adjustRightInd w:val="0"/>
      <w:jc w:val="both"/>
    </w:pPr>
    <w:rPr>
      <w:rFonts w:ascii="Arial" w:eastAsia="Times New Roman" w:hAnsi="Arial"/>
    </w:rPr>
  </w:style>
  <w:style w:type="character" w:styleId="Hyperlink">
    <w:name w:val="Hyperlink"/>
    <w:basedOn w:val="DefaultParagraphFont"/>
    <w:uiPriority w:val="99"/>
    <w:unhideWhenUsed/>
    <w:rsid w:val="0050673D"/>
    <w:rPr>
      <w:color w:val="0563C1"/>
      <w:u w:val="single"/>
    </w:rPr>
  </w:style>
  <w:style w:type="character" w:styleId="UnresolvedMention">
    <w:name w:val="Unresolved Mention"/>
    <w:basedOn w:val="DefaultParagraphFont"/>
    <w:uiPriority w:val="99"/>
    <w:rsid w:val="0050673D"/>
    <w:rPr>
      <w:color w:val="605E5C"/>
      <w:shd w:val="clear" w:color="auto" w:fill="E1DFDD"/>
    </w:rPr>
  </w:style>
  <w:style w:type="paragraph" w:styleId="PlainText">
    <w:name w:val="Plain Text"/>
    <w:basedOn w:val="Normal"/>
    <w:link w:val="PlainTextChar"/>
    <w:uiPriority w:val="99"/>
    <w:semiHidden/>
    <w:unhideWhenUsed/>
    <w:rsid w:val="007A55A0"/>
    <w:pPr>
      <w:overflowPunct/>
      <w:autoSpaceDE/>
      <w:autoSpaceDN/>
      <w:adjustRightInd/>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A55A0"/>
    <w:rPr>
      <w:rFonts w:eastAsiaTheme="minorHAnsi" w:cstheme="minorBidi"/>
      <w:sz w:val="22"/>
      <w:szCs w:val="21"/>
    </w:rPr>
  </w:style>
  <w:style w:type="paragraph" w:customStyle="1" w:styleId="paragraph">
    <w:name w:val="paragraph"/>
    <w:basedOn w:val="Normal"/>
    <w:rsid w:val="00CC68BA"/>
    <w:pPr>
      <w:overflowPunct/>
      <w:autoSpaceDE/>
      <w:autoSpaceDN/>
      <w:adjustRightInd/>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CC68BA"/>
  </w:style>
  <w:style w:type="character" w:customStyle="1" w:styleId="eop">
    <w:name w:val="eop"/>
    <w:basedOn w:val="DefaultParagraphFont"/>
    <w:rsid w:val="00CC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2285">
      <w:bodyDiv w:val="1"/>
      <w:marLeft w:val="0"/>
      <w:marRight w:val="0"/>
      <w:marTop w:val="0"/>
      <w:marBottom w:val="0"/>
      <w:divBdr>
        <w:top w:val="none" w:sz="0" w:space="0" w:color="auto"/>
        <w:left w:val="none" w:sz="0" w:space="0" w:color="auto"/>
        <w:bottom w:val="none" w:sz="0" w:space="0" w:color="auto"/>
        <w:right w:val="none" w:sz="0" w:space="0" w:color="auto"/>
      </w:divBdr>
    </w:div>
    <w:div w:id="90975655">
      <w:bodyDiv w:val="1"/>
      <w:marLeft w:val="0"/>
      <w:marRight w:val="0"/>
      <w:marTop w:val="0"/>
      <w:marBottom w:val="0"/>
      <w:divBdr>
        <w:top w:val="none" w:sz="0" w:space="0" w:color="auto"/>
        <w:left w:val="none" w:sz="0" w:space="0" w:color="auto"/>
        <w:bottom w:val="none" w:sz="0" w:space="0" w:color="auto"/>
        <w:right w:val="none" w:sz="0" w:space="0" w:color="auto"/>
      </w:divBdr>
    </w:div>
    <w:div w:id="113909610">
      <w:bodyDiv w:val="1"/>
      <w:marLeft w:val="0"/>
      <w:marRight w:val="0"/>
      <w:marTop w:val="0"/>
      <w:marBottom w:val="0"/>
      <w:divBdr>
        <w:top w:val="none" w:sz="0" w:space="0" w:color="auto"/>
        <w:left w:val="none" w:sz="0" w:space="0" w:color="auto"/>
        <w:bottom w:val="none" w:sz="0" w:space="0" w:color="auto"/>
        <w:right w:val="none" w:sz="0" w:space="0" w:color="auto"/>
      </w:divBdr>
    </w:div>
    <w:div w:id="222839413">
      <w:bodyDiv w:val="1"/>
      <w:marLeft w:val="0"/>
      <w:marRight w:val="0"/>
      <w:marTop w:val="0"/>
      <w:marBottom w:val="0"/>
      <w:divBdr>
        <w:top w:val="none" w:sz="0" w:space="0" w:color="auto"/>
        <w:left w:val="none" w:sz="0" w:space="0" w:color="auto"/>
        <w:bottom w:val="none" w:sz="0" w:space="0" w:color="auto"/>
        <w:right w:val="none" w:sz="0" w:space="0" w:color="auto"/>
      </w:divBdr>
    </w:div>
    <w:div w:id="252011975">
      <w:bodyDiv w:val="1"/>
      <w:marLeft w:val="0"/>
      <w:marRight w:val="0"/>
      <w:marTop w:val="0"/>
      <w:marBottom w:val="0"/>
      <w:divBdr>
        <w:top w:val="none" w:sz="0" w:space="0" w:color="auto"/>
        <w:left w:val="none" w:sz="0" w:space="0" w:color="auto"/>
        <w:bottom w:val="none" w:sz="0" w:space="0" w:color="auto"/>
        <w:right w:val="none" w:sz="0" w:space="0" w:color="auto"/>
      </w:divBdr>
    </w:div>
    <w:div w:id="294719004">
      <w:bodyDiv w:val="1"/>
      <w:marLeft w:val="0"/>
      <w:marRight w:val="0"/>
      <w:marTop w:val="0"/>
      <w:marBottom w:val="0"/>
      <w:divBdr>
        <w:top w:val="none" w:sz="0" w:space="0" w:color="auto"/>
        <w:left w:val="none" w:sz="0" w:space="0" w:color="auto"/>
        <w:bottom w:val="none" w:sz="0" w:space="0" w:color="auto"/>
        <w:right w:val="none" w:sz="0" w:space="0" w:color="auto"/>
      </w:divBdr>
    </w:div>
    <w:div w:id="630208647">
      <w:bodyDiv w:val="1"/>
      <w:marLeft w:val="0"/>
      <w:marRight w:val="0"/>
      <w:marTop w:val="0"/>
      <w:marBottom w:val="0"/>
      <w:divBdr>
        <w:top w:val="none" w:sz="0" w:space="0" w:color="auto"/>
        <w:left w:val="none" w:sz="0" w:space="0" w:color="auto"/>
        <w:bottom w:val="none" w:sz="0" w:space="0" w:color="auto"/>
        <w:right w:val="none" w:sz="0" w:space="0" w:color="auto"/>
      </w:divBdr>
    </w:div>
    <w:div w:id="640576100">
      <w:bodyDiv w:val="1"/>
      <w:marLeft w:val="0"/>
      <w:marRight w:val="0"/>
      <w:marTop w:val="0"/>
      <w:marBottom w:val="0"/>
      <w:divBdr>
        <w:top w:val="none" w:sz="0" w:space="0" w:color="auto"/>
        <w:left w:val="none" w:sz="0" w:space="0" w:color="auto"/>
        <w:bottom w:val="none" w:sz="0" w:space="0" w:color="auto"/>
        <w:right w:val="none" w:sz="0" w:space="0" w:color="auto"/>
      </w:divBdr>
      <w:divsChild>
        <w:div w:id="378550388">
          <w:marLeft w:val="15"/>
          <w:marRight w:val="15"/>
          <w:marTop w:val="15"/>
          <w:marBottom w:val="15"/>
          <w:divBdr>
            <w:top w:val="single" w:sz="6" w:space="0" w:color="FFFFFF"/>
            <w:left w:val="single" w:sz="6" w:space="2" w:color="FFFFFF"/>
            <w:bottom w:val="single" w:sz="6" w:space="0" w:color="FFFFFF"/>
            <w:right w:val="single" w:sz="6" w:space="0" w:color="FFFFFF"/>
          </w:divBdr>
        </w:div>
      </w:divsChild>
    </w:div>
    <w:div w:id="757487862">
      <w:bodyDiv w:val="1"/>
      <w:marLeft w:val="0"/>
      <w:marRight w:val="0"/>
      <w:marTop w:val="0"/>
      <w:marBottom w:val="0"/>
      <w:divBdr>
        <w:top w:val="none" w:sz="0" w:space="0" w:color="auto"/>
        <w:left w:val="none" w:sz="0" w:space="0" w:color="auto"/>
        <w:bottom w:val="none" w:sz="0" w:space="0" w:color="auto"/>
        <w:right w:val="none" w:sz="0" w:space="0" w:color="auto"/>
      </w:divBdr>
    </w:div>
    <w:div w:id="847914898">
      <w:bodyDiv w:val="1"/>
      <w:marLeft w:val="0"/>
      <w:marRight w:val="0"/>
      <w:marTop w:val="0"/>
      <w:marBottom w:val="0"/>
      <w:divBdr>
        <w:top w:val="none" w:sz="0" w:space="0" w:color="auto"/>
        <w:left w:val="none" w:sz="0" w:space="0" w:color="auto"/>
        <w:bottom w:val="none" w:sz="0" w:space="0" w:color="auto"/>
        <w:right w:val="none" w:sz="0" w:space="0" w:color="auto"/>
      </w:divBdr>
    </w:div>
    <w:div w:id="895164715">
      <w:bodyDiv w:val="1"/>
      <w:marLeft w:val="0"/>
      <w:marRight w:val="0"/>
      <w:marTop w:val="0"/>
      <w:marBottom w:val="0"/>
      <w:divBdr>
        <w:top w:val="none" w:sz="0" w:space="0" w:color="auto"/>
        <w:left w:val="none" w:sz="0" w:space="0" w:color="auto"/>
        <w:bottom w:val="none" w:sz="0" w:space="0" w:color="auto"/>
        <w:right w:val="none" w:sz="0" w:space="0" w:color="auto"/>
      </w:divBdr>
    </w:div>
    <w:div w:id="967858335">
      <w:bodyDiv w:val="1"/>
      <w:marLeft w:val="0"/>
      <w:marRight w:val="0"/>
      <w:marTop w:val="0"/>
      <w:marBottom w:val="0"/>
      <w:divBdr>
        <w:top w:val="none" w:sz="0" w:space="0" w:color="auto"/>
        <w:left w:val="none" w:sz="0" w:space="0" w:color="auto"/>
        <w:bottom w:val="none" w:sz="0" w:space="0" w:color="auto"/>
        <w:right w:val="none" w:sz="0" w:space="0" w:color="auto"/>
      </w:divBdr>
    </w:div>
    <w:div w:id="1248999342">
      <w:bodyDiv w:val="1"/>
      <w:marLeft w:val="0"/>
      <w:marRight w:val="0"/>
      <w:marTop w:val="0"/>
      <w:marBottom w:val="0"/>
      <w:divBdr>
        <w:top w:val="none" w:sz="0" w:space="0" w:color="auto"/>
        <w:left w:val="none" w:sz="0" w:space="0" w:color="auto"/>
        <w:bottom w:val="none" w:sz="0" w:space="0" w:color="auto"/>
        <w:right w:val="none" w:sz="0" w:space="0" w:color="auto"/>
      </w:divBdr>
    </w:div>
    <w:div w:id="1400710733">
      <w:bodyDiv w:val="1"/>
      <w:marLeft w:val="0"/>
      <w:marRight w:val="0"/>
      <w:marTop w:val="0"/>
      <w:marBottom w:val="0"/>
      <w:divBdr>
        <w:top w:val="none" w:sz="0" w:space="0" w:color="auto"/>
        <w:left w:val="none" w:sz="0" w:space="0" w:color="auto"/>
        <w:bottom w:val="none" w:sz="0" w:space="0" w:color="auto"/>
        <w:right w:val="none" w:sz="0" w:space="0" w:color="auto"/>
      </w:divBdr>
    </w:div>
    <w:div w:id="1409158705">
      <w:bodyDiv w:val="1"/>
      <w:marLeft w:val="0"/>
      <w:marRight w:val="0"/>
      <w:marTop w:val="0"/>
      <w:marBottom w:val="0"/>
      <w:divBdr>
        <w:top w:val="none" w:sz="0" w:space="0" w:color="auto"/>
        <w:left w:val="none" w:sz="0" w:space="0" w:color="auto"/>
        <w:bottom w:val="none" w:sz="0" w:space="0" w:color="auto"/>
        <w:right w:val="none" w:sz="0" w:space="0" w:color="auto"/>
      </w:divBdr>
    </w:div>
    <w:div w:id="1457522021">
      <w:bodyDiv w:val="1"/>
      <w:marLeft w:val="0"/>
      <w:marRight w:val="0"/>
      <w:marTop w:val="0"/>
      <w:marBottom w:val="0"/>
      <w:divBdr>
        <w:top w:val="none" w:sz="0" w:space="0" w:color="auto"/>
        <w:left w:val="none" w:sz="0" w:space="0" w:color="auto"/>
        <w:bottom w:val="none" w:sz="0" w:space="0" w:color="auto"/>
        <w:right w:val="none" w:sz="0" w:space="0" w:color="auto"/>
      </w:divBdr>
    </w:div>
    <w:div w:id="1594317073">
      <w:bodyDiv w:val="1"/>
      <w:marLeft w:val="0"/>
      <w:marRight w:val="0"/>
      <w:marTop w:val="0"/>
      <w:marBottom w:val="0"/>
      <w:divBdr>
        <w:top w:val="none" w:sz="0" w:space="0" w:color="auto"/>
        <w:left w:val="none" w:sz="0" w:space="0" w:color="auto"/>
        <w:bottom w:val="none" w:sz="0" w:space="0" w:color="auto"/>
        <w:right w:val="none" w:sz="0" w:space="0" w:color="auto"/>
      </w:divBdr>
    </w:div>
    <w:div w:id="1598518946">
      <w:bodyDiv w:val="1"/>
      <w:marLeft w:val="0"/>
      <w:marRight w:val="0"/>
      <w:marTop w:val="0"/>
      <w:marBottom w:val="0"/>
      <w:divBdr>
        <w:top w:val="none" w:sz="0" w:space="0" w:color="auto"/>
        <w:left w:val="none" w:sz="0" w:space="0" w:color="auto"/>
        <w:bottom w:val="none" w:sz="0" w:space="0" w:color="auto"/>
        <w:right w:val="none" w:sz="0" w:space="0" w:color="auto"/>
      </w:divBdr>
    </w:div>
    <w:div w:id="1603763234">
      <w:bodyDiv w:val="1"/>
      <w:marLeft w:val="0"/>
      <w:marRight w:val="0"/>
      <w:marTop w:val="0"/>
      <w:marBottom w:val="0"/>
      <w:divBdr>
        <w:top w:val="none" w:sz="0" w:space="0" w:color="auto"/>
        <w:left w:val="none" w:sz="0" w:space="0" w:color="auto"/>
        <w:bottom w:val="none" w:sz="0" w:space="0" w:color="auto"/>
        <w:right w:val="none" w:sz="0" w:space="0" w:color="auto"/>
      </w:divBdr>
    </w:div>
    <w:div w:id="1643776687">
      <w:bodyDiv w:val="1"/>
      <w:marLeft w:val="0"/>
      <w:marRight w:val="0"/>
      <w:marTop w:val="0"/>
      <w:marBottom w:val="0"/>
      <w:divBdr>
        <w:top w:val="none" w:sz="0" w:space="0" w:color="auto"/>
        <w:left w:val="none" w:sz="0" w:space="0" w:color="auto"/>
        <w:bottom w:val="none" w:sz="0" w:space="0" w:color="auto"/>
        <w:right w:val="none" w:sz="0" w:space="0" w:color="auto"/>
      </w:divBdr>
    </w:div>
    <w:div w:id="1739328717">
      <w:bodyDiv w:val="1"/>
      <w:marLeft w:val="0"/>
      <w:marRight w:val="0"/>
      <w:marTop w:val="0"/>
      <w:marBottom w:val="0"/>
      <w:divBdr>
        <w:top w:val="none" w:sz="0" w:space="0" w:color="auto"/>
        <w:left w:val="none" w:sz="0" w:space="0" w:color="auto"/>
        <w:bottom w:val="none" w:sz="0" w:space="0" w:color="auto"/>
        <w:right w:val="none" w:sz="0" w:space="0" w:color="auto"/>
      </w:divBdr>
    </w:div>
    <w:div w:id="1752388242">
      <w:bodyDiv w:val="1"/>
      <w:marLeft w:val="0"/>
      <w:marRight w:val="0"/>
      <w:marTop w:val="0"/>
      <w:marBottom w:val="0"/>
      <w:divBdr>
        <w:top w:val="none" w:sz="0" w:space="0" w:color="auto"/>
        <w:left w:val="none" w:sz="0" w:space="0" w:color="auto"/>
        <w:bottom w:val="none" w:sz="0" w:space="0" w:color="auto"/>
        <w:right w:val="none" w:sz="0" w:space="0" w:color="auto"/>
      </w:divBdr>
    </w:div>
    <w:div w:id="1762675051">
      <w:bodyDiv w:val="1"/>
      <w:marLeft w:val="0"/>
      <w:marRight w:val="0"/>
      <w:marTop w:val="0"/>
      <w:marBottom w:val="0"/>
      <w:divBdr>
        <w:top w:val="none" w:sz="0" w:space="0" w:color="auto"/>
        <w:left w:val="none" w:sz="0" w:space="0" w:color="auto"/>
        <w:bottom w:val="none" w:sz="0" w:space="0" w:color="auto"/>
        <w:right w:val="none" w:sz="0" w:space="0" w:color="auto"/>
      </w:divBdr>
    </w:div>
    <w:div w:id="1812822101">
      <w:bodyDiv w:val="1"/>
      <w:marLeft w:val="0"/>
      <w:marRight w:val="0"/>
      <w:marTop w:val="0"/>
      <w:marBottom w:val="0"/>
      <w:divBdr>
        <w:top w:val="none" w:sz="0" w:space="0" w:color="auto"/>
        <w:left w:val="none" w:sz="0" w:space="0" w:color="auto"/>
        <w:bottom w:val="none" w:sz="0" w:space="0" w:color="auto"/>
        <w:right w:val="none" w:sz="0" w:space="0" w:color="auto"/>
      </w:divBdr>
    </w:div>
    <w:div w:id="1836993917">
      <w:bodyDiv w:val="1"/>
      <w:marLeft w:val="0"/>
      <w:marRight w:val="0"/>
      <w:marTop w:val="0"/>
      <w:marBottom w:val="0"/>
      <w:divBdr>
        <w:top w:val="none" w:sz="0" w:space="0" w:color="auto"/>
        <w:left w:val="none" w:sz="0" w:space="0" w:color="auto"/>
        <w:bottom w:val="none" w:sz="0" w:space="0" w:color="auto"/>
        <w:right w:val="none" w:sz="0" w:space="0" w:color="auto"/>
      </w:divBdr>
    </w:div>
    <w:div w:id="1862039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0A1A-4F65-4225-B13F-CE1B03AF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Madhavi</dc:creator>
  <cp:keywords/>
  <dc:description/>
  <cp:lastModifiedBy>Lynnea Kaufman</cp:lastModifiedBy>
  <cp:revision>3</cp:revision>
  <dcterms:created xsi:type="dcterms:W3CDTF">2022-05-24T16:50:00Z</dcterms:created>
  <dcterms:modified xsi:type="dcterms:W3CDTF">2022-07-12T20:24:00Z</dcterms:modified>
</cp:coreProperties>
</file>