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AE7EF8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AE7EF8" w:rsidRDefault="00E706D9" w:rsidP="00CB035F">
            <w:pPr>
              <w:jc w:val="left"/>
              <w:rPr>
                <w:b/>
                <w:sz w:val="22"/>
                <w:szCs w:val="22"/>
              </w:rPr>
            </w:pPr>
            <w:r w:rsidRPr="00AE7EF8">
              <w:rPr>
                <w:rFonts w:ascii="Century Gothic" w:hAnsi="Century Gothic"/>
                <w:b/>
                <w:sz w:val="22"/>
                <w:szCs w:val="22"/>
              </w:rPr>
              <w:t>Meeting Logistics</w:t>
            </w:r>
          </w:p>
        </w:tc>
      </w:tr>
      <w:tr w:rsidR="00E706D9" w:rsidRPr="00AE7EF8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AE7EF8" w:rsidRDefault="00E706D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AE7EF8" w:rsidRDefault="00684BB9" w:rsidP="00CB035F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Marci Roth</w:t>
            </w:r>
          </w:p>
        </w:tc>
      </w:tr>
      <w:tr w:rsidR="00E706D9" w:rsidRPr="00AE7EF8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AE7EF8" w:rsidRDefault="00E706D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3F21F6A7" w:rsidR="00E706D9" w:rsidRPr="00AE7EF8" w:rsidRDefault="0050673D" w:rsidP="00CB035F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84BB9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AE7EF8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AE7EF8" w:rsidRDefault="00E706D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53715DA2" w:rsidR="00E706D9" w:rsidRPr="00AE7EF8" w:rsidRDefault="00684BB9" w:rsidP="00CB035F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7130D2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/</w:t>
            </w:r>
            <w:r w:rsidR="000A650A">
              <w:rPr>
                <w:rFonts w:ascii="Century Gothic" w:hAnsi="Century Gothic"/>
              </w:rPr>
              <w:t>1</w:t>
            </w:r>
            <w:r w:rsidR="00983799"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>/2021</w:t>
            </w:r>
          </w:p>
        </w:tc>
      </w:tr>
      <w:tr w:rsidR="00684BB9" w:rsidRPr="00AE7EF8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AE7EF8" w:rsidRDefault="00684BB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456EDB7D" w:rsidR="00684BB9" w:rsidRPr="00AE7EF8" w:rsidRDefault="00684BB9" w:rsidP="00CB035F">
            <w:pPr>
              <w:jc w:val="left"/>
              <w:rPr>
                <w:rFonts w:ascii="Century Gothic" w:hAnsi="Century Gothic"/>
              </w:rPr>
            </w:pPr>
            <w:r w:rsidRPr="00197985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AE7EF8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AE7EF8" w:rsidRDefault="00684BB9" w:rsidP="00CB035F">
            <w:p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Next Meeting</w:t>
            </w:r>
            <w:r w:rsidRPr="00AE7EF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621853E5" w:rsidR="00684BB9" w:rsidRPr="00AE7EF8" w:rsidRDefault="00386DD1" w:rsidP="00CB035F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Sep</w:t>
            </w:r>
            <w:r w:rsidR="00C54288">
              <w:rPr>
                <w:rFonts w:ascii="Century Gothic" w:hAnsi="Century Gothic"/>
                <w:bCs/>
              </w:rPr>
              <w:t xml:space="preserve">t 16, </w:t>
            </w:r>
            <w:r w:rsidR="006E0EFE" w:rsidRPr="00197985">
              <w:rPr>
                <w:rFonts w:ascii="Century Gothic" w:hAnsi="Century Gothic"/>
                <w:bCs/>
              </w:rPr>
              <w:t>2021</w:t>
            </w:r>
          </w:p>
        </w:tc>
      </w:tr>
    </w:tbl>
    <w:p w14:paraId="5CD6A4EE" w14:textId="77777777" w:rsidR="00E706D9" w:rsidRPr="00AE7EF8" w:rsidRDefault="00E706D9" w:rsidP="00CB035F">
      <w:pPr>
        <w:jc w:val="left"/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5599D" w:rsidRPr="00AE7EF8" w14:paraId="66D134CE" w14:textId="77777777" w:rsidTr="00D233A6">
        <w:trPr>
          <w:cantSplit/>
          <w:trHeight w:val="3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AE7EF8" w:rsidRDefault="0065599D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</w:tbl>
    <w:p w14:paraId="12D14DEC" w14:textId="5A576CB4" w:rsidR="00E706D9" w:rsidRDefault="00E706D9" w:rsidP="00CB035F">
      <w:pPr>
        <w:jc w:val="left"/>
        <w:rPr>
          <w:rFonts w:ascii="Century Gothic" w:hAnsi="Century Gothic"/>
        </w:rPr>
      </w:pPr>
    </w:p>
    <w:p w14:paraId="035D1780" w14:textId="77777777" w:rsid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24"/>
          <w:szCs w:val="24"/>
        </w:rPr>
        <w:sectPr w:rsidR="00C54288" w:rsidSect="00054DA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05B63" w14:textId="25067256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Vinod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Erakkat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MD</w:t>
      </w:r>
    </w:p>
    <w:p w14:paraId="387EBB0F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John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Jacobs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TN</w:t>
      </w:r>
    </w:p>
    <w:p w14:paraId="70DAFCF9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Carrie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Raymond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TX</w:t>
      </w:r>
    </w:p>
    <w:p w14:paraId="1C27C416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Amanda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Nowak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CT</w:t>
      </w:r>
    </w:p>
    <w:p w14:paraId="3C9A3B90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Naveen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Shrimal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NC</w:t>
      </w:r>
    </w:p>
    <w:p w14:paraId="03EBC64D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Laurie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Baker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TN</w:t>
      </w:r>
    </w:p>
    <w:p w14:paraId="07233A4A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AR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AL</w:t>
      </w:r>
    </w:p>
    <w:p w14:paraId="6D7FD2D7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Crystal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Gray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WV</w:t>
      </w:r>
    </w:p>
    <w:p w14:paraId="5BC87784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Yogesh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Pardeshi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NC</w:t>
      </w:r>
    </w:p>
    <w:p w14:paraId="349DF512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Katie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Churchill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CT</w:t>
      </w:r>
    </w:p>
    <w:p w14:paraId="2ACF7F85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Rashad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King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AL</w:t>
      </w:r>
    </w:p>
    <w:p w14:paraId="755BCBD5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Sam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Brandenburg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IN</w:t>
      </w:r>
    </w:p>
    <w:p w14:paraId="5DA7A543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Anne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Popovich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MN</w:t>
      </w:r>
    </w:p>
    <w:p w14:paraId="037BD0FD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Rodney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Gilbertson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MN</w:t>
      </w:r>
    </w:p>
    <w:p w14:paraId="400D1EA0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Angie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Stackhouse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FL</w:t>
      </w:r>
    </w:p>
    <w:p w14:paraId="525CBA1D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Jenn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Stevens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WA</w:t>
      </w:r>
    </w:p>
    <w:p w14:paraId="4A5CCA25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Eric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Nixon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CT</w:t>
      </w:r>
    </w:p>
    <w:p w14:paraId="64C3BE96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Dana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Radford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KY</w:t>
      </w:r>
    </w:p>
    <w:p w14:paraId="447375D4" w14:textId="77777777" w:rsidR="00C54288" w:rsidRP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Karen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Austin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LA</w:t>
      </w:r>
    </w:p>
    <w:p w14:paraId="1C7C3117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Raghu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Govindaraj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 xml:space="preserve">NJ - </w:t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Tetrus</w:t>
      </w:r>
      <w:proofErr w:type="spellEnd"/>
    </w:p>
    <w:p w14:paraId="6374087C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Loan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Ravenberg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CT</w:t>
      </w:r>
    </w:p>
    <w:p w14:paraId="757661AC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Max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Daniel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VA</w:t>
      </w:r>
      <w:r w:rsidRPr="00C54288">
        <w:rPr>
          <w:rFonts w:ascii="Calibri" w:hAnsi="Calibri"/>
          <w:color w:val="000000"/>
          <w:sz w:val="16"/>
          <w:szCs w:val="16"/>
        </w:rPr>
        <w:t>-NEICE</w:t>
      </w:r>
    </w:p>
    <w:p w14:paraId="598E0183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Michele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Lidle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OH</w:t>
      </w:r>
    </w:p>
    <w:p w14:paraId="37DCEC83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 w:rsidRPr="00C54288">
        <w:rPr>
          <w:rFonts w:ascii="Calibri" w:hAnsi="Calibri"/>
          <w:color w:val="000000"/>
          <w:sz w:val="16"/>
          <w:szCs w:val="16"/>
        </w:rPr>
        <w:t>Susmita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Linga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NJ</w:t>
      </w:r>
      <w:r w:rsidRPr="00C54288">
        <w:rPr>
          <w:rFonts w:ascii="Calibri" w:hAnsi="Calibri"/>
          <w:color w:val="000000"/>
          <w:sz w:val="16"/>
          <w:szCs w:val="16"/>
        </w:rPr>
        <w:t xml:space="preserve"> - </w:t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Tetrus</w:t>
      </w:r>
      <w:proofErr w:type="spellEnd"/>
    </w:p>
    <w:p w14:paraId="1C1395C7" w14:textId="4A675D33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M</w:t>
      </w:r>
      <w:r w:rsidRPr="00C54288">
        <w:rPr>
          <w:rFonts w:ascii="Calibri" w:hAnsi="Calibri"/>
          <w:color w:val="000000"/>
          <w:sz w:val="16"/>
          <w:szCs w:val="16"/>
        </w:rPr>
        <w:t>att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McCullough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OH</w:t>
      </w:r>
    </w:p>
    <w:p w14:paraId="3665C172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Sam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K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WV</w:t>
      </w:r>
    </w:p>
    <w:p w14:paraId="78BAF732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Michele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Ainsworth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MO</w:t>
      </w:r>
    </w:p>
    <w:p w14:paraId="37AA2FA0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tom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L</w:t>
      </w:r>
      <w:r w:rsidRPr="00C54288">
        <w:rPr>
          <w:rFonts w:ascii="Calibri" w:hAnsi="Calibri"/>
          <w:color w:val="000000"/>
          <w:sz w:val="16"/>
          <w:szCs w:val="16"/>
        </w:rPr>
        <w:t>ivoti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  <w:t>VA</w:t>
      </w:r>
      <w:r w:rsidRPr="00C54288">
        <w:rPr>
          <w:rFonts w:ascii="Calibri" w:hAnsi="Calibri"/>
          <w:color w:val="000000"/>
          <w:sz w:val="16"/>
          <w:szCs w:val="16"/>
        </w:rPr>
        <w:t xml:space="preserve"> - </w:t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Tetrus</w:t>
      </w:r>
      <w:proofErr w:type="spellEnd"/>
    </w:p>
    <w:p w14:paraId="16F1EDB6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Michael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Hayman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TX</w:t>
      </w:r>
    </w:p>
    <w:p w14:paraId="5A3917C3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 w:rsidRPr="00C54288">
        <w:rPr>
          <w:rFonts w:ascii="Calibri" w:hAnsi="Calibri"/>
          <w:color w:val="000000"/>
          <w:sz w:val="16"/>
          <w:szCs w:val="16"/>
        </w:rPr>
        <w:t>Kimaree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Sanders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NC</w:t>
      </w:r>
    </w:p>
    <w:p w14:paraId="5B5179F7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 w:rsidRPr="00C54288">
        <w:rPr>
          <w:rFonts w:ascii="Calibri" w:hAnsi="Calibri"/>
          <w:color w:val="000000"/>
          <w:sz w:val="16"/>
          <w:szCs w:val="16"/>
        </w:rPr>
        <w:t>M</w:t>
      </w:r>
      <w:r w:rsidRPr="00C54288">
        <w:rPr>
          <w:rFonts w:ascii="Calibri" w:hAnsi="Calibri"/>
          <w:color w:val="000000"/>
          <w:sz w:val="16"/>
          <w:szCs w:val="16"/>
        </w:rPr>
        <w:t>ellisa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cheek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KY</w:t>
      </w:r>
    </w:p>
    <w:p w14:paraId="5FC0E8AC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 w:rsidRPr="00C54288">
        <w:rPr>
          <w:rFonts w:ascii="Calibri" w:hAnsi="Calibri"/>
          <w:color w:val="000000"/>
          <w:sz w:val="16"/>
          <w:szCs w:val="16"/>
        </w:rPr>
        <w:t>Vonetta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Martin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MD</w:t>
      </w:r>
    </w:p>
    <w:p w14:paraId="06AAF690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Connie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Rogers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AL</w:t>
      </w:r>
    </w:p>
    <w:p w14:paraId="67C1B140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K</w:t>
      </w:r>
      <w:r w:rsidRPr="00C54288">
        <w:rPr>
          <w:rFonts w:ascii="Calibri" w:hAnsi="Calibri"/>
          <w:color w:val="000000"/>
          <w:sz w:val="16"/>
          <w:szCs w:val="16"/>
        </w:rPr>
        <w:t>im</w:t>
      </w:r>
      <w:r w:rsidRPr="00C54288">
        <w:rPr>
          <w:rFonts w:ascii="Calibri" w:hAnsi="Calibri"/>
          <w:color w:val="000000"/>
          <w:sz w:val="16"/>
          <w:szCs w:val="16"/>
        </w:rPr>
        <w:tab/>
        <w:t>C</w:t>
      </w:r>
      <w:r w:rsidRPr="00C54288">
        <w:rPr>
          <w:rFonts w:ascii="Calibri" w:hAnsi="Calibri"/>
          <w:color w:val="000000"/>
          <w:sz w:val="16"/>
          <w:szCs w:val="16"/>
        </w:rPr>
        <w:t>hambers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DE</w:t>
      </w:r>
    </w:p>
    <w:p w14:paraId="0CB9D445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bertha</w:t>
      </w:r>
      <w:r w:rsidRPr="00C54288">
        <w:rPr>
          <w:rFonts w:ascii="Calibri" w:hAnsi="Calibri"/>
          <w:color w:val="000000"/>
          <w:sz w:val="16"/>
          <w:szCs w:val="16"/>
        </w:rPr>
        <w:tab/>
        <w:t>L</w:t>
      </w:r>
      <w:r w:rsidRPr="00C54288">
        <w:rPr>
          <w:rFonts w:ascii="Calibri" w:hAnsi="Calibri"/>
          <w:color w:val="000000"/>
          <w:sz w:val="16"/>
          <w:szCs w:val="16"/>
        </w:rPr>
        <w:t>evin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DC</w:t>
      </w:r>
    </w:p>
    <w:p w14:paraId="501123BF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Tim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Preskitt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AL</w:t>
      </w:r>
    </w:p>
    <w:p w14:paraId="3C953792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Erik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Lindeblom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WA</w:t>
      </w:r>
    </w:p>
    <w:p w14:paraId="4381A611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Jennifer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Oligschlaeger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MO</w:t>
      </w:r>
    </w:p>
    <w:p w14:paraId="5FCCC5B2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H</w:t>
      </w:r>
      <w:r w:rsidRPr="00C54288">
        <w:rPr>
          <w:rFonts w:ascii="Calibri" w:hAnsi="Calibri"/>
          <w:color w:val="000000"/>
          <w:sz w:val="16"/>
          <w:szCs w:val="16"/>
        </w:rPr>
        <w:t>oang</w:t>
      </w:r>
      <w:r w:rsidRPr="00C54288">
        <w:rPr>
          <w:rFonts w:ascii="Calibri" w:hAnsi="Calibri"/>
          <w:color w:val="000000"/>
          <w:sz w:val="16"/>
          <w:szCs w:val="16"/>
        </w:rPr>
        <w:tab/>
        <w:t>D</w:t>
      </w:r>
      <w:r w:rsidRPr="00C54288">
        <w:rPr>
          <w:rFonts w:ascii="Calibri" w:hAnsi="Calibri"/>
          <w:color w:val="000000"/>
          <w:sz w:val="16"/>
          <w:szCs w:val="16"/>
        </w:rPr>
        <w:t>ang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CT</w:t>
      </w:r>
    </w:p>
    <w:p w14:paraId="4DC9309B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Doug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Dicks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IN</w:t>
      </w:r>
    </w:p>
    <w:p w14:paraId="3A5A7636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Swathi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Reddy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NJ</w:t>
      </w:r>
    </w:p>
    <w:p w14:paraId="3B75CF88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Mike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Palmer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MN</w:t>
      </w:r>
    </w:p>
    <w:p w14:paraId="31A76D0C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Steven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Yielding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TX</w:t>
      </w:r>
    </w:p>
    <w:p w14:paraId="7F0F3AA0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 w:rsidRPr="00C54288">
        <w:rPr>
          <w:rFonts w:ascii="Calibri" w:hAnsi="Calibri"/>
          <w:color w:val="000000"/>
          <w:sz w:val="16"/>
          <w:szCs w:val="16"/>
        </w:rPr>
        <w:t>S</w:t>
      </w:r>
      <w:r w:rsidRPr="00C54288">
        <w:rPr>
          <w:rFonts w:ascii="Calibri" w:hAnsi="Calibri"/>
          <w:color w:val="000000"/>
          <w:sz w:val="16"/>
          <w:szCs w:val="16"/>
        </w:rPr>
        <w:t>abitha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S</w:t>
      </w:r>
      <w:r w:rsidRPr="00C54288">
        <w:rPr>
          <w:rFonts w:ascii="Calibri" w:hAnsi="Calibri"/>
          <w:color w:val="000000"/>
          <w:sz w:val="16"/>
          <w:szCs w:val="16"/>
        </w:rPr>
        <w:t>amudrala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MN</w:t>
      </w:r>
    </w:p>
    <w:p w14:paraId="06490118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 w:rsidRPr="00C54288">
        <w:rPr>
          <w:rFonts w:ascii="Calibri" w:hAnsi="Calibri"/>
          <w:color w:val="000000"/>
          <w:sz w:val="16"/>
          <w:szCs w:val="16"/>
        </w:rPr>
        <w:t>Joji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Avirachan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MA</w:t>
      </w:r>
    </w:p>
    <w:p w14:paraId="39BB97A9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Robert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Haughton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GA</w:t>
      </w:r>
    </w:p>
    <w:p w14:paraId="6CB61319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Pam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Kramer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WA</w:t>
      </w:r>
    </w:p>
    <w:p w14:paraId="200784B8" w14:textId="77777777" w:rsidR="00C54288" w:rsidRPr="00C54288" w:rsidRDefault="00C54288" w:rsidP="00C54288">
      <w:pPr>
        <w:tabs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 w:rsidRPr="00C54288">
        <w:rPr>
          <w:rFonts w:ascii="Calibri" w:hAnsi="Calibri"/>
          <w:color w:val="000000"/>
          <w:sz w:val="16"/>
          <w:szCs w:val="16"/>
        </w:rPr>
        <w:t>Yasiria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 xml:space="preserve"> Otero, CT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CT</w:t>
      </w:r>
      <w:proofErr w:type="spellEnd"/>
    </w:p>
    <w:p w14:paraId="5B7B4A34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Joyce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Distler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MO</w:t>
      </w:r>
    </w:p>
    <w:p w14:paraId="23DA920C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 w:rsidRPr="00C54288">
        <w:rPr>
          <w:rFonts w:ascii="Calibri" w:hAnsi="Calibri"/>
          <w:color w:val="000000"/>
          <w:sz w:val="16"/>
          <w:szCs w:val="16"/>
        </w:rPr>
        <w:t>Bharadhwaj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Kalyanam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TX</w:t>
      </w:r>
    </w:p>
    <w:p w14:paraId="13219215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 xml:space="preserve">Gajendra </w:t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P</w:t>
      </w:r>
      <w:r w:rsidRPr="00C54288">
        <w:rPr>
          <w:rFonts w:ascii="Calibri" w:hAnsi="Calibri"/>
          <w:color w:val="000000"/>
          <w:sz w:val="16"/>
          <w:szCs w:val="16"/>
        </w:rPr>
        <w:t>raasd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P</w:t>
      </w:r>
      <w:r w:rsidRPr="00C54288">
        <w:rPr>
          <w:rFonts w:ascii="Calibri" w:hAnsi="Calibri"/>
          <w:color w:val="000000"/>
          <w:sz w:val="16"/>
          <w:szCs w:val="16"/>
        </w:rPr>
        <w:t>ennichetty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TX</w:t>
      </w:r>
    </w:p>
    <w:p w14:paraId="09EDDA31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Ryan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Perreault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MA</w:t>
      </w:r>
    </w:p>
    <w:p w14:paraId="04D843E0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Sara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Lovorn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KY</w:t>
      </w:r>
    </w:p>
    <w:p w14:paraId="77B09315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Duane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Fontenot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LA</w:t>
      </w:r>
      <w:r w:rsidRPr="00C54288">
        <w:rPr>
          <w:rFonts w:ascii="Calibri" w:hAnsi="Calibri"/>
          <w:color w:val="000000"/>
          <w:sz w:val="16"/>
          <w:szCs w:val="16"/>
        </w:rPr>
        <w:t xml:space="preserve"> - NEICE</w:t>
      </w:r>
    </w:p>
    <w:p w14:paraId="4C077AFF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Erin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Breitigan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DE</w:t>
      </w:r>
    </w:p>
    <w:p w14:paraId="560677E7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Marissa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McTavish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MO</w:t>
      </w:r>
    </w:p>
    <w:p w14:paraId="5132CF01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Sagar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Gandhi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KY</w:t>
      </w:r>
    </w:p>
    <w:p w14:paraId="253C3D65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Charles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Gentemann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 w:rsidRPr="00C54288">
        <w:rPr>
          <w:rFonts w:ascii="Calibri" w:hAnsi="Calibri"/>
          <w:color w:val="000000"/>
          <w:sz w:val="16"/>
          <w:szCs w:val="16"/>
        </w:rPr>
        <w:t>MD</w:t>
      </w:r>
    </w:p>
    <w:p w14:paraId="130C11FA" w14:textId="77777777" w:rsidR="00C54288" w:rsidRPr="00C54288" w:rsidRDefault="00C54288" w:rsidP="00C54288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 xml:space="preserve">Marci </w:t>
      </w:r>
      <w:r w:rsidRPr="00C54288">
        <w:rPr>
          <w:rFonts w:ascii="Calibri" w:hAnsi="Calibri"/>
          <w:color w:val="000000"/>
          <w:sz w:val="16"/>
          <w:szCs w:val="16"/>
        </w:rPr>
        <w:tab/>
        <w:t>McCoy-Roth</w:t>
      </w:r>
      <w:r w:rsidRPr="00C54288">
        <w:rPr>
          <w:rFonts w:ascii="Calibri" w:hAnsi="Calibri"/>
          <w:color w:val="000000"/>
          <w:sz w:val="16"/>
          <w:szCs w:val="16"/>
        </w:rPr>
        <w:tab/>
        <w:t>MD - NEICE</w:t>
      </w:r>
    </w:p>
    <w:p w14:paraId="3847B41B" w14:textId="77777777" w:rsidR="00C54288" w:rsidRDefault="00C54288" w:rsidP="00CB035F">
      <w:pPr>
        <w:jc w:val="left"/>
        <w:rPr>
          <w:rFonts w:ascii="Century Gothic" w:hAnsi="Century Gothic"/>
        </w:rPr>
        <w:sectPr w:rsidR="00C54288" w:rsidSect="00C542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AF9DF0" w14:textId="255B3D34" w:rsidR="00C54288" w:rsidRPr="00AE7EF8" w:rsidRDefault="00C54288" w:rsidP="00CB035F">
      <w:pPr>
        <w:jc w:val="left"/>
        <w:rPr>
          <w:rFonts w:ascii="Century Gothic" w:hAnsi="Century Gothic"/>
        </w:rPr>
      </w:pPr>
    </w:p>
    <w:p w14:paraId="02A722DE" w14:textId="77777777" w:rsidR="00E706D9" w:rsidRPr="00AE7EF8" w:rsidRDefault="00E706D9" w:rsidP="00CB035F">
      <w:pPr>
        <w:jc w:val="left"/>
        <w:rPr>
          <w:rFonts w:ascii="Century Gothic" w:hAnsi="Century Gothic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860"/>
        <w:gridCol w:w="2610"/>
      </w:tblGrid>
      <w:tr w:rsidR="00E706D9" w:rsidRPr="00AE7EF8" w14:paraId="224D854E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AE7EF8" w:rsidRDefault="00E706D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AE7EF8" w14:paraId="79B69F7A" w14:textId="77777777" w:rsidTr="00CA7195">
        <w:trPr>
          <w:trHeight w:val="73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954" w14:textId="77777777" w:rsidR="006545BF" w:rsidRPr="00050C6C" w:rsidRDefault="007E1D60" w:rsidP="00CB035F">
            <w:pPr>
              <w:numPr>
                <w:ilvl w:val="0"/>
                <w:numId w:val="13"/>
              </w:numPr>
              <w:jc w:val="left"/>
              <w:rPr>
                <w:rFonts w:ascii="Century Gothic" w:hAnsi="Century Gothic" w:cs="Arial"/>
              </w:rPr>
            </w:pPr>
            <w:r w:rsidRPr="00050C6C">
              <w:rPr>
                <w:rFonts w:ascii="Century Gothic" w:hAnsi="Century Gothic"/>
              </w:rPr>
              <w:t>To discuss on the technical updates, existing issues, resolutions, the IEDP update and release timeline for Neice 2.0.</w:t>
            </w:r>
          </w:p>
          <w:p w14:paraId="7680A436" w14:textId="77777777" w:rsidR="004C5DB1" w:rsidRPr="00EB1F83" w:rsidRDefault="004C5DB1" w:rsidP="00CB035F">
            <w:pPr>
              <w:jc w:val="left"/>
              <w:rPr>
                <w:rFonts w:ascii="Century Gothic" w:hAnsi="Century Gothic"/>
              </w:rPr>
            </w:pPr>
          </w:p>
          <w:p w14:paraId="12FFC85F" w14:textId="78E5770E" w:rsidR="004C5DB1" w:rsidRPr="00C3592E" w:rsidRDefault="004C5DB1" w:rsidP="00CB035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C3592E">
              <w:rPr>
                <w:rFonts w:ascii="Century Gothic" w:hAnsi="Century Gothic" w:cstheme="minorHAnsi"/>
                <w:sz w:val="20"/>
                <w:szCs w:val="20"/>
              </w:rPr>
              <w:t xml:space="preserve">Link to </w:t>
            </w:r>
            <w:r w:rsidR="00762BA8" w:rsidRPr="00C3592E">
              <w:rPr>
                <w:rFonts w:ascii="Century Gothic" w:hAnsi="Century Gothic" w:cstheme="minorHAnsi"/>
                <w:sz w:val="20"/>
                <w:szCs w:val="20"/>
              </w:rPr>
              <w:t>Aug</w:t>
            </w:r>
            <w:r w:rsidRPr="00C3592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D7266" w:rsidRPr="00C3592E">
              <w:rPr>
                <w:rFonts w:ascii="Century Gothic" w:hAnsi="Century Gothic" w:cstheme="minorHAnsi"/>
                <w:sz w:val="20"/>
                <w:szCs w:val="20"/>
              </w:rPr>
              <w:t>1</w:t>
            </w:r>
            <w:r w:rsidR="00762BA8" w:rsidRPr="00C3592E">
              <w:rPr>
                <w:rFonts w:ascii="Century Gothic" w:hAnsi="Century Gothic" w:cstheme="minorHAnsi"/>
                <w:sz w:val="20"/>
                <w:szCs w:val="20"/>
              </w:rPr>
              <w:t>9</w:t>
            </w:r>
            <w:r w:rsidRPr="00C3592E">
              <w:rPr>
                <w:rFonts w:ascii="Century Gothic" w:hAnsi="Century Gothic" w:cstheme="minorHAnsi"/>
                <w:sz w:val="20"/>
                <w:szCs w:val="20"/>
              </w:rPr>
              <w:t xml:space="preserve"> 2021</w:t>
            </w:r>
            <w:r w:rsidR="00C54288">
              <w:rPr>
                <w:rFonts w:ascii="Century Gothic" w:hAnsi="Century Gothic" w:cstheme="minorHAnsi"/>
                <w:sz w:val="20"/>
                <w:szCs w:val="20"/>
              </w:rPr>
              <w:t xml:space="preserve"> - Recording</w:t>
            </w:r>
            <w:r w:rsidR="00AF5BA7" w:rsidRPr="00C3592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hyperlink r:id="rId10" w:history="1">
              <w:r w:rsidR="00AF5BA7" w:rsidRPr="00C3592E">
                <w:rPr>
                  <w:rStyle w:val="Hyperlink"/>
                  <w:rFonts w:ascii="Century Gothic" w:hAnsi="Century Gothic" w:cstheme="minorHAnsi"/>
                  <w:sz w:val="20"/>
                  <w:szCs w:val="20"/>
                </w:rPr>
                <w:t>https://aphsa.zoom.us/rec/share/ptW3-foiObfrp-sEeqMJKGE054NNAF3mq2uMOJXQIc9LP_TtOqlJxeHqVJFllkCS.Zy7ZV4dC1q3QVAhr</w:t>
              </w:r>
            </w:hyperlink>
            <w:r w:rsidR="00AF5BA7" w:rsidRPr="00C3592E">
              <w:rPr>
                <w:rFonts w:ascii="Century Gothic" w:hAnsi="Century Gothic" w:cstheme="minorHAnsi"/>
                <w:sz w:val="20"/>
                <w:szCs w:val="20"/>
              </w:rPr>
              <w:t xml:space="preserve"> Passcode: &amp;=N4FfHt</w:t>
            </w:r>
          </w:p>
        </w:tc>
      </w:tr>
      <w:tr w:rsidR="00E706D9" w:rsidRPr="00AE7EF8" w14:paraId="1EAC08BD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050C6C" w:rsidRDefault="00E706D9" w:rsidP="00CB035F">
            <w:pPr>
              <w:pStyle w:val="ListParagraph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43E0" w:rsidRPr="00AE7EF8" w14:paraId="1F1103CD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0A650A" w:rsidRDefault="00D143E0" w:rsidP="00CB035F">
            <w:pPr>
              <w:jc w:val="left"/>
              <w:rPr>
                <w:rFonts w:ascii="Century Gothic" w:hAnsi="Century Gothic"/>
                <w:b/>
              </w:rPr>
            </w:pPr>
            <w:r w:rsidRPr="000A650A"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AE7EF8" w14:paraId="213F7E57" w14:textId="77777777" w:rsidTr="00CA7195">
        <w:trPr>
          <w:trHeight w:val="73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6F1" w14:textId="77777777" w:rsidR="00CB035F" w:rsidRDefault="00CB035F" w:rsidP="00CB035F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>NEICE 2.0 Transition Update</w:t>
            </w:r>
          </w:p>
          <w:p w14:paraId="6338A3DB" w14:textId="77777777" w:rsidR="00CB035F" w:rsidRDefault="00CB035F" w:rsidP="00CB035F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 xml:space="preserve">Clarification on Platforms supported </w:t>
            </w:r>
          </w:p>
          <w:p w14:paraId="0EF2ED44" w14:textId="77777777" w:rsidR="00CB035F" w:rsidRDefault="00CB035F" w:rsidP="00CB035F">
            <w:pPr>
              <w:pStyle w:val="ListParagraph"/>
              <w:numPr>
                <w:ilvl w:val="4"/>
                <w:numId w:val="47"/>
              </w:numPr>
              <w:spacing w:after="0" w:line="240" w:lineRule="auto"/>
              <w:ind w:left="1260"/>
            </w:pPr>
            <w:r>
              <w:t>We no longer have a development environment for NEICE 1.0.</w:t>
            </w:r>
          </w:p>
          <w:p w14:paraId="188501FA" w14:textId="77777777" w:rsidR="00CB035F" w:rsidRDefault="00CB035F" w:rsidP="00CB035F">
            <w:pPr>
              <w:pStyle w:val="ListParagraph"/>
              <w:numPr>
                <w:ilvl w:val="4"/>
                <w:numId w:val="47"/>
              </w:numPr>
              <w:spacing w:after="0" w:line="240" w:lineRule="auto"/>
              <w:ind w:left="1260"/>
            </w:pPr>
            <w:r>
              <w:t>States can use UAT 1.0 for Development AND Test</w:t>
            </w:r>
          </w:p>
          <w:p w14:paraId="41A9971B" w14:textId="77777777" w:rsidR="00CB035F" w:rsidRDefault="00CB035F" w:rsidP="00CB035F">
            <w:pPr>
              <w:pStyle w:val="ListParagraph"/>
              <w:numPr>
                <w:ilvl w:val="4"/>
                <w:numId w:val="47"/>
              </w:numPr>
              <w:spacing w:after="0" w:line="240" w:lineRule="auto"/>
              <w:ind w:left="1260"/>
            </w:pPr>
            <w:r>
              <w:t>We are maintaining Development, UAT and Production for NEICE 2.0</w:t>
            </w:r>
          </w:p>
          <w:p w14:paraId="2216C4FF" w14:textId="77777777" w:rsidR="00CB035F" w:rsidRDefault="00CB035F" w:rsidP="00CB035F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lastRenderedPageBreak/>
              <w:t>State updates/issues</w:t>
            </w:r>
          </w:p>
          <w:p w14:paraId="5E902A79" w14:textId="77777777" w:rsidR="00CB035F" w:rsidRDefault="00CB035F" w:rsidP="00CB035F">
            <w:pPr>
              <w:pStyle w:val="ListParagraph"/>
              <w:numPr>
                <w:ilvl w:val="1"/>
                <w:numId w:val="48"/>
              </w:numPr>
              <w:spacing w:after="0" w:line="240" w:lineRule="auto"/>
            </w:pPr>
            <w:r>
              <w:t>Minnesota – separate cases for siblings</w:t>
            </w:r>
          </w:p>
          <w:p w14:paraId="5BBA5ADE" w14:textId="77777777" w:rsidR="00CB035F" w:rsidRDefault="00CB035F" w:rsidP="00CB035F">
            <w:pPr>
              <w:pStyle w:val="ListParagraph"/>
              <w:numPr>
                <w:ilvl w:val="1"/>
                <w:numId w:val="48"/>
              </w:numPr>
              <w:spacing w:after="0" w:line="240" w:lineRule="auto"/>
            </w:pPr>
            <w:r>
              <w:t>Non unique identifiers for children</w:t>
            </w:r>
          </w:p>
          <w:p w14:paraId="173CDA9B" w14:textId="77777777" w:rsidR="00CB035F" w:rsidRDefault="00CB035F" w:rsidP="00CB035F">
            <w:pPr>
              <w:pStyle w:val="ListParagraph"/>
              <w:numPr>
                <w:ilvl w:val="1"/>
                <w:numId w:val="48"/>
              </w:numPr>
              <w:spacing w:after="0" w:line="240" w:lineRule="auto"/>
            </w:pPr>
            <w:r>
              <w:t>Missouri – Current status as receiving only</w:t>
            </w:r>
          </w:p>
          <w:p w14:paraId="149B2BA0" w14:textId="77777777" w:rsidR="00CB035F" w:rsidRDefault="00CB035F" w:rsidP="00CB035F">
            <w:pPr>
              <w:pStyle w:val="ListParagraph"/>
              <w:numPr>
                <w:ilvl w:val="1"/>
                <w:numId w:val="48"/>
              </w:numPr>
              <w:spacing w:after="0" w:line="240" w:lineRule="auto"/>
            </w:pPr>
            <w:r>
              <w:t>Maine – Seeking testing partners</w:t>
            </w:r>
          </w:p>
          <w:p w14:paraId="1FE55F43" w14:textId="77777777" w:rsidR="00CB035F" w:rsidRDefault="00CB035F" w:rsidP="00CB035F">
            <w:pPr>
              <w:pStyle w:val="ListParagraph"/>
              <w:numPr>
                <w:ilvl w:val="1"/>
                <w:numId w:val="48"/>
              </w:numPr>
              <w:spacing w:after="0" w:line="240" w:lineRule="auto"/>
            </w:pPr>
            <w:r>
              <w:t>Any others?</w:t>
            </w:r>
          </w:p>
          <w:p w14:paraId="6ACBA32A" w14:textId="5FCCA10D" w:rsidR="00C34361" w:rsidRPr="000A650A" w:rsidRDefault="00C34361" w:rsidP="00CB035F">
            <w:pPr>
              <w:pStyle w:val="NoSpacing"/>
              <w:ind w:left="720"/>
              <w:jc w:val="left"/>
              <w:rPr>
                <w:rFonts w:ascii="Century Gothic" w:hAnsi="Century Gothic"/>
              </w:rPr>
            </w:pPr>
          </w:p>
        </w:tc>
      </w:tr>
      <w:tr w:rsidR="00E706D9" w:rsidRPr="00AE7EF8" w14:paraId="62DF5D59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9F718C" w:rsidRDefault="00E706D9" w:rsidP="00CB035F">
            <w:pPr>
              <w:pStyle w:val="Heading1"/>
              <w:jc w:val="left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lastRenderedPageBreak/>
              <w:t>Agenda Item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9F718C" w:rsidRDefault="00E706D9" w:rsidP="00CB035F">
            <w:pPr>
              <w:pStyle w:val="Heading4"/>
              <w:jc w:val="left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9F718C" w:rsidRDefault="00AE7EF8" w:rsidP="00CB035F">
            <w:pPr>
              <w:pStyle w:val="Heading1"/>
              <w:jc w:val="left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9F718C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EF4C38" w:rsidRPr="00AE7EF8" w14:paraId="1B081ADD" w14:textId="77777777" w:rsidTr="00450272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A71" w14:textId="5C10F0E2" w:rsidR="00CB035F" w:rsidRDefault="00CB035F" w:rsidP="00CB035F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319" w:hanging="270"/>
            </w:pPr>
            <w:r>
              <w:t>NEICE 2.0 Transition Update</w:t>
            </w:r>
          </w:p>
          <w:p w14:paraId="44666BA5" w14:textId="1CDF98FD" w:rsidR="00EF4C38" w:rsidRPr="0094014A" w:rsidRDefault="00EF4C38" w:rsidP="00CB035F">
            <w:pPr>
              <w:pStyle w:val="NoSpacing"/>
              <w:ind w:left="72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76D" w14:textId="0EE1751F" w:rsidR="0024550D" w:rsidRDefault="00AF5BA7" w:rsidP="00CB035F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Sam from Indiana raised a concern on out of memory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exception 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Raghu explained on the issue </w:t>
            </w:r>
            <w:r w:rsidR="00B163A2">
              <w:rPr>
                <w:rFonts w:ascii="Century Gothic" w:hAnsi="Century Gothic"/>
                <w:sz w:val="20"/>
                <w:szCs w:val="20"/>
              </w:rPr>
              <w:t xml:space="preserve">as it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is not reproducible in Production and there </w:t>
            </w:r>
            <w:r w:rsidR="00C3592E">
              <w:rPr>
                <w:rFonts w:ascii="Century Gothic" w:hAnsi="Century Gothic"/>
                <w:sz w:val="20"/>
                <w:szCs w:val="20"/>
              </w:rPr>
              <w:t>was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 memory leak and this has been continuously monitored. </w:t>
            </w:r>
          </w:p>
          <w:p w14:paraId="283C7A5A" w14:textId="6FE12639" w:rsidR="00FD4746" w:rsidRPr="005E68A0" w:rsidRDefault="00AF5BA7" w:rsidP="00CB035F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0272">
              <w:rPr>
                <w:rFonts w:ascii="Century Gothic" w:hAnsi="Century Gothic"/>
                <w:sz w:val="20"/>
                <w:szCs w:val="20"/>
              </w:rPr>
              <w:t>NC</w:t>
            </w:r>
            <w:r w:rsidR="00450272" w:rsidRPr="00450272">
              <w:rPr>
                <w:rFonts w:ascii="Century Gothic" w:hAnsi="Century Gothic"/>
                <w:sz w:val="20"/>
                <w:szCs w:val="20"/>
              </w:rPr>
              <w:t xml:space="preserve"> mentioned there are no new issues </w:t>
            </w:r>
            <w:r w:rsidR="000E2C67">
              <w:rPr>
                <w:rFonts w:ascii="Century Gothic" w:hAnsi="Century Gothic"/>
                <w:sz w:val="20"/>
                <w:szCs w:val="20"/>
              </w:rPr>
              <w:t>after</w:t>
            </w:r>
            <w:r w:rsidR="00450272" w:rsidRPr="00450272">
              <w:rPr>
                <w:rFonts w:ascii="Century Gothic" w:hAnsi="Century Gothic"/>
                <w:sz w:val="20"/>
                <w:szCs w:val="20"/>
              </w:rPr>
              <w:t xml:space="preserve"> Tetrus worked with them to resolve the issues.</w:t>
            </w:r>
            <w:r w:rsidR="004502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8744" w14:textId="7F4B8F62" w:rsidR="007E1D60" w:rsidRPr="00AE7EF8" w:rsidRDefault="007E1D60" w:rsidP="00CB035F">
            <w:pPr>
              <w:jc w:val="left"/>
              <w:rPr>
                <w:rFonts w:ascii="Century Gothic" w:hAnsi="Century Gothic"/>
                <w:bCs/>
              </w:rPr>
            </w:pPr>
          </w:p>
        </w:tc>
      </w:tr>
      <w:tr w:rsidR="00420C62" w:rsidRPr="00AE7EF8" w14:paraId="772F6BD1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19E" w14:textId="77777777" w:rsidR="00CB035F" w:rsidRDefault="00CB035F" w:rsidP="00CB035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9" w:hanging="319"/>
            </w:pPr>
            <w:r>
              <w:t xml:space="preserve">Clarification on Platforms supported </w:t>
            </w:r>
          </w:p>
          <w:p w14:paraId="6651743F" w14:textId="55ED30D4" w:rsidR="00420C62" w:rsidRPr="00CB035F" w:rsidRDefault="00420C62" w:rsidP="00CB035F">
            <w:pPr>
              <w:pStyle w:val="ListParagraph"/>
              <w:spacing w:line="240" w:lineRule="auto"/>
              <w:ind w:left="1080"/>
              <w:rPr>
                <w:rFonts w:ascii="Century Gothic" w:hAnsi="Century Gothic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334" w14:textId="77777777" w:rsidR="00CB035F" w:rsidRDefault="00450272" w:rsidP="00CB035F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50272">
              <w:rPr>
                <w:rFonts w:ascii="Century Gothic" w:hAnsi="Century Gothic"/>
                <w:sz w:val="20"/>
                <w:szCs w:val="20"/>
              </w:rPr>
              <w:t>Marci explained on the environments that states can use UAT 1.0 for any development</w:t>
            </w:r>
            <w:r w:rsidR="00CB035F">
              <w:rPr>
                <w:rFonts w:ascii="Century Gothic" w:hAnsi="Century Gothic"/>
                <w:sz w:val="20"/>
                <w:szCs w:val="20"/>
              </w:rPr>
              <w:t xml:space="preserve"> and testing. We no longer have a NEICE 1.0 Development environment. </w:t>
            </w:r>
          </w:p>
          <w:p w14:paraId="666A4264" w14:textId="49178CDB" w:rsidR="004B5125" w:rsidRPr="00450272" w:rsidRDefault="00CB035F" w:rsidP="00CB035F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 </w:t>
            </w:r>
            <w:r w:rsidR="00450272" w:rsidRPr="00450272">
              <w:rPr>
                <w:rFonts w:ascii="Century Gothic" w:hAnsi="Century Gothic"/>
                <w:sz w:val="20"/>
                <w:szCs w:val="20"/>
              </w:rPr>
              <w:t xml:space="preserve">2.0 there are three </w:t>
            </w:r>
            <w:proofErr w:type="gramStart"/>
            <w:r w:rsidR="00450272" w:rsidRPr="00450272">
              <w:rPr>
                <w:rFonts w:ascii="Century Gothic" w:hAnsi="Century Gothic"/>
                <w:sz w:val="20"/>
                <w:szCs w:val="20"/>
              </w:rPr>
              <w:t>environments  that</w:t>
            </w:r>
            <w:proofErr w:type="gramEnd"/>
            <w:r w:rsidR="00450272" w:rsidRPr="00450272">
              <w:rPr>
                <w:rFonts w:ascii="Century Gothic" w:hAnsi="Century Gothic"/>
                <w:sz w:val="20"/>
                <w:szCs w:val="20"/>
              </w:rPr>
              <w:t xml:space="preserve"> are being </w:t>
            </w:r>
            <w:r w:rsidR="00C3592E" w:rsidRPr="00450272">
              <w:rPr>
                <w:rFonts w:ascii="Century Gothic" w:hAnsi="Century Gothic"/>
                <w:sz w:val="20"/>
                <w:szCs w:val="20"/>
              </w:rPr>
              <w:t>maintained Dev</w:t>
            </w:r>
            <w:r w:rsidR="00450272" w:rsidRPr="00450272">
              <w:rPr>
                <w:rFonts w:ascii="Century Gothic" w:hAnsi="Century Gothic"/>
                <w:sz w:val="20"/>
                <w:szCs w:val="20"/>
              </w:rPr>
              <w:t xml:space="preserve">, UAT and Production. </w:t>
            </w:r>
          </w:p>
          <w:p w14:paraId="10C971EC" w14:textId="2B845D7B" w:rsidR="00386DD1" w:rsidRDefault="00386DD1" w:rsidP="00CB035F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Rodney mentioned about the Legacy API.  Tetrus response-  CHtest.neice.us which is 1.0 dev env API and  is no longer available. For the UI perspective, everything is converted to 2.0 and we </w:t>
            </w:r>
            <w:r w:rsidRPr="00386DD1">
              <w:rPr>
                <w:rFonts w:ascii="Century Gothic" w:hAnsi="Century Gothic"/>
                <w:sz w:val="20"/>
                <w:szCs w:val="20"/>
              </w:rPr>
              <w:t>only have 2.0 API’s.</w:t>
            </w:r>
            <w:r w:rsidR="000E2C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86DD1">
              <w:rPr>
                <w:rFonts w:ascii="Century Gothic" w:hAnsi="Century Gothic"/>
                <w:sz w:val="20"/>
                <w:szCs w:val="20"/>
              </w:rPr>
              <w:t>Nch-test.us is active and is pointing to the same 1.0 env.</w:t>
            </w:r>
          </w:p>
          <w:p w14:paraId="3FC27F1A" w14:textId="77777777" w:rsidR="00386DD1" w:rsidRDefault="00386DD1" w:rsidP="00CB035F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URL is active as Maine is testing it. With respect to Rodney’s concern- Tetrus needs to check with them why they are not able to access it and will check with them offline.</w:t>
            </w:r>
          </w:p>
          <w:p w14:paraId="1CC6CDC1" w14:textId="208F2EDC" w:rsidR="002D2B99" w:rsidRPr="00386DD1" w:rsidRDefault="002D2B99" w:rsidP="00CB035F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OH , KY and MO do not have any update as of now.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7D8" w14:textId="266DECE7" w:rsidR="00420C62" w:rsidRPr="00CB035F" w:rsidRDefault="004A1516" w:rsidP="00CB035F">
            <w:pPr>
              <w:jc w:val="left"/>
              <w:rPr>
                <w:rFonts w:ascii="Century Gothic" w:hAnsi="Century Gothic"/>
              </w:rPr>
            </w:pPr>
            <w:r w:rsidRPr="00CB035F">
              <w:rPr>
                <w:rFonts w:ascii="Century Gothic" w:hAnsi="Century Gothic"/>
              </w:rPr>
              <w:t xml:space="preserve">Tetrus will send out </w:t>
            </w:r>
            <w:r w:rsidR="00386DD1" w:rsidRPr="00CB035F">
              <w:rPr>
                <w:rFonts w:ascii="Century Gothic" w:hAnsi="Century Gothic"/>
              </w:rPr>
              <w:t>an architecture about the new deployment environments to the group so everyone will be aware of how the application is being connected.</w:t>
            </w:r>
          </w:p>
        </w:tc>
      </w:tr>
      <w:tr w:rsidR="00CB035F" w:rsidRPr="00AE7EF8" w14:paraId="75C8F967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2CD" w14:textId="4EB04399" w:rsidR="00CB035F" w:rsidRDefault="00CB035F" w:rsidP="00CB035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9" w:hanging="319"/>
            </w:pPr>
            <w:r>
              <w:t>State updates/</w:t>
            </w:r>
            <w:r>
              <w:t xml:space="preserve"> </w:t>
            </w:r>
            <w:r>
              <w:t>issues</w:t>
            </w:r>
          </w:p>
          <w:p w14:paraId="01244295" w14:textId="77777777" w:rsidR="00CB035F" w:rsidRDefault="00CB035F" w:rsidP="00CB035F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ind w:left="409"/>
            </w:pPr>
            <w:r>
              <w:t>Minnesota – separate cases for siblings</w:t>
            </w:r>
          </w:p>
          <w:p w14:paraId="671AF2C4" w14:textId="77777777" w:rsidR="00CB035F" w:rsidRDefault="00CB035F" w:rsidP="00CB035F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ind w:left="409"/>
            </w:pPr>
            <w:r>
              <w:lastRenderedPageBreak/>
              <w:t>Non unique identifiers for children</w:t>
            </w:r>
          </w:p>
          <w:p w14:paraId="1EE5316F" w14:textId="77777777" w:rsidR="00CB035F" w:rsidRDefault="00CB035F" w:rsidP="00CB035F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ind w:left="409"/>
            </w:pPr>
            <w:r>
              <w:t>Missouri – Current status as receiving only</w:t>
            </w:r>
          </w:p>
          <w:p w14:paraId="296763B0" w14:textId="700585A6" w:rsidR="00CB035F" w:rsidRDefault="00CB035F" w:rsidP="00CB035F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ind w:left="409"/>
            </w:pPr>
            <w:r>
              <w:t>Maine – Seeking testing partners</w:t>
            </w:r>
          </w:p>
          <w:p w14:paraId="717FDA40" w14:textId="77777777" w:rsidR="00CB035F" w:rsidRDefault="00CB035F" w:rsidP="00CB035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B7A" w14:textId="77777777" w:rsidR="00CB035F" w:rsidRDefault="00CB035F" w:rsidP="00CB035F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Minnesota – No update on timeline for siblings as waiting to get into test environment.</w:t>
            </w:r>
          </w:p>
          <w:p w14:paraId="55EBABF8" w14:textId="5CB6A49F" w:rsidR="00CB035F" w:rsidRDefault="00CB035F" w:rsidP="00CB035F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Non-unique identifiers for children (OH, KY and MO)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– Michele in OH – no update, tentative plans to begin working on the NEICE 2.0 transition and that fix. But not able to do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it because of resources, it is slated, hoping to have it done by early 2022.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-No update from KY.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-Non unique identifier for Missouri was fixed right away.</w:t>
            </w:r>
          </w:p>
          <w:p w14:paraId="747A4AB0" w14:textId="561BE4A1" w:rsidR="00CB035F" w:rsidRDefault="00CB035F" w:rsidP="00CB035F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Maine – several states were considering supporting Maine (MN and OH). Waiting to hear about Maine’s needs. </w:t>
            </w:r>
          </w:p>
          <w:p w14:paraId="50E4B31F" w14:textId="6D3CF0B8" w:rsidR="00CB035F" w:rsidRPr="00450272" w:rsidRDefault="00CB035F" w:rsidP="00CB035F">
            <w:pPr>
              <w:pStyle w:val="ListParagraph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F6D" w14:textId="77777777" w:rsidR="00CB035F" w:rsidRPr="00CB035F" w:rsidRDefault="00CB035F" w:rsidP="00CB035F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2B36816C" w14:textId="77777777" w:rsidR="003A2D01" w:rsidRDefault="003A2D01" w:rsidP="00CB035F">
      <w:pPr>
        <w:jc w:val="left"/>
      </w:pPr>
    </w:p>
    <w:sectPr w:rsidR="003A2D01" w:rsidSect="00C542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E61A" w14:textId="77777777" w:rsidR="00B31736" w:rsidRDefault="00B31736" w:rsidP="009C3BC2">
      <w:r>
        <w:separator/>
      </w:r>
    </w:p>
  </w:endnote>
  <w:endnote w:type="continuationSeparator" w:id="0">
    <w:p w14:paraId="7329874A" w14:textId="77777777" w:rsidR="00B31736" w:rsidRDefault="00B31736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798FE57B" w:rsidR="006630AC" w:rsidRDefault="006630A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3A4FC" wp14:editId="12788F2C">
              <wp:simplePos x="0" y="0"/>
              <wp:positionH relativeFrom="column">
                <wp:posOffset>18989</wp:posOffset>
              </wp:positionH>
              <wp:positionV relativeFrom="paragraph">
                <wp:posOffset>-129995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5214DC22" id="Rectangle 38" o:spid="_x0000_s1026" style="position:absolute;margin-left:1.5pt;margin-top:-10.2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C2C+6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F8176F" wp14:editId="14164B2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8176F" id="Rectangle 40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&#13;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8EFA" w14:textId="77777777" w:rsidR="00B31736" w:rsidRDefault="00B31736" w:rsidP="009C3BC2">
      <w:r>
        <w:separator/>
      </w:r>
    </w:p>
  </w:footnote>
  <w:footnote w:type="continuationSeparator" w:id="0">
    <w:p w14:paraId="567ADC82" w14:textId="77777777" w:rsidR="00B31736" w:rsidRDefault="00B31736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418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1D37BA"/>
    <w:multiLevelType w:val="hybridMultilevel"/>
    <w:tmpl w:val="2C64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439D1"/>
    <w:multiLevelType w:val="hybridMultilevel"/>
    <w:tmpl w:val="C63E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240D"/>
    <w:multiLevelType w:val="hybridMultilevel"/>
    <w:tmpl w:val="86F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6B6D"/>
    <w:multiLevelType w:val="hybridMultilevel"/>
    <w:tmpl w:val="AFC6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70E9"/>
    <w:multiLevelType w:val="hybridMultilevel"/>
    <w:tmpl w:val="C156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4725"/>
    <w:multiLevelType w:val="hybridMultilevel"/>
    <w:tmpl w:val="5ABC3A64"/>
    <w:lvl w:ilvl="0" w:tplc="B56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36B9E"/>
    <w:multiLevelType w:val="hybridMultilevel"/>
    <w:tmpl w:val="D31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25D8"/>
    <w:multiLevelType w:val="hybridMultilevel"/>
    <w:tmpl w:val="5C4A1416"/>
    <w:lvl w:ilvl="0" w:tplc="C5583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13E4D"/>
    <w:multiLevelType w:val="hybridMultilevel"/>
    <w:tmpl w:val="87A8A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84BA4"/>
    <w:multiLevelType w:val="hybridMultilevel"/>
    <w:tmpl w:val="2B282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7FF2"/>
    <w:multiLevelType w:val="hybridMultilevel"/>
    <w:tmpl w:val="87FC7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714FE"/>
    <w:multiLevelType w:val="hybridMultilevel"/>
    <w:tmpl w:val="12C4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0B06"/>
    <w:multiLevelType w:val="hybridMultilevel"/>
    <w:tmpl w:val="125E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06752"/>
    <w:multiLevelType w:val="hybridMultilevel"/>
    <w:tmpl w:val="49E06802"/>
    <w:lvl w:ilvl="0" w:tplc="6602D9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A2068"/>
    <w:multiLevelType w:val="hybridMultilevel"/>
    <w:tmpl w:val="FCDE7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E647E"/>
    <w:multiLevelType w:val="hybridMultilevel"/>
    <w:tmpl w:val="15B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1823"/>
    <w:multiLevelType w:val="hybridMultilevel"/>
    <w:tmpl w:val="47EED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77FFD"/>
    <w:multiLevelType w:val="hybridMultilevel"/>
    <w:tmpl w:val="813A2FDE"/>
    <w:lvl w:ilvl="0" w:tplc="BBD0AE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E6F63EC"/>
    <w:multiLevelType w:val="hybridMultilevel"/>
    <w:tmpl w:val="74CE6B80"/>
    <w:lvl w:ilvl="0" w:tplc="4992E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66F4"/>
    <w:multiLevelType w:val="hybridMultilevel"/>
    <w:tmpl w:val="BAA2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B2BE0"/>
    <w:multiLevelType w:val="hybridMultilevel"/>
    <w:tmpl w:val="F9FAAB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7B36"/>
    <w:multiLevelType w:val="hybridMultilevel"/>
    <w:tmpl w:val="72583EBE"/>
    <w:lvl w:ilvl="0" w:tplc="0CCEB74C">
      <w:start w:val="1"/>
      <w:numFmt w:val="upperLetter"/>
      <w:lvlText w:val="%1-"/>
      <w:lvlJc w:val="left"/>
      <w:pPr>
        <w:ind w:left="1080" w:hanging="360"/>
      </w:pPr>
      <w:rPr>
        <w:rFonts w:ascii="Century Gothic" w:hAnsi="Century Gothic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3253D"/>
    <w:multiLevelType w:val="hybridMultilevel"/>
    <w:tmpl w:val="896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D1C37"/>
    <w:multiLevelType w:val="hybridMultilevel"/>
    <w:tmpl w:val="295AC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4363"/>
    <w:multiLevelType w:val="hybridMultilevel"/>
    <w:tmpl w:val="211C8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66F49"/>
    <w:multiLevelType w:val="hybridMultilevel"/>
    <w:tmpl w:val="316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C21FD"/>
    <w:multiLevelType w:val="hybridMultilevel"/>
    <w:tmpl w:val="FAC62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860B8"/>
    <w:multiLevelType w:val="hybridMultilevel"/>
    <w:tmpl w:val="5746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1E2572"/>
    <w:multiLevelType w:val="hybridMultilevel"/>
    <w:tmpl w:val="6C3485C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AF355DA"/>
    <w:multiLevelType w:val="hybridMultilevel"/>
    <w:tmpl w:val="A58A29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D11B3"/>
    <w:multiLevelType w:val="hybridMultilevel"/>
    <w:tmpl w:val="97F2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F81129"/>
    <w:multiLevelType w:val="hybridMultilevel"/>
    <w:tmpl w:val="0A0A7922"/>
    <w:lvl w:ilvl="0" w:tplc="51B61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33" w15:restartNumberingAfterBreak="0">
    <w:nsid w:val="632C4E41"/>
    <w:multiLevelType w:val="hybridMultilevel"/>
    <w:tmpl w:val="A3A8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C1FC9"/>
    <w:multiLevelType w:val="hybridMultilevel"/>
    <w:tmpl w:val="3852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E0E1B"/>
    <w:multiLevelType w:val="hybridMultilevel"/>
    <w:tmpl w:val="0B783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54E0D"/>
    <w:multiLevelType w:val="hybridMultilevel"/>
    <w:tmpl w:val="2DF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54317"/>
    <w:multiLevelType w:val="hybridMultilevel"/>
    <w:tmpl w:val="16A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37554"/>
    <w:multiLevelType w:val="hybridMultilevel"/>
    <w:tmpl w:val="98A8D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FA4293"/>
    <w:multiLevelType w:val="hybridMultilevel"/>
    <w:tmpl w:val="8ED62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0D3DC4"/>
    <w:multiLevelType w:val="hybridMultilevel"/>
    <w:tmpl w:val="80F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B5054"/>
    <w:multiLevelType w:val="hybridMultilevel"/>
    <w:tmpl w:val="41024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06BD3"/>
    <w:multiLevelType w:val="hybridMultilevel"/>
    <w:tmpl w:val="B99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178BF"/>
    <w:multiLevelType w:val="hybridMultilevel"/>
    <w:tmpl w:val="025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47158"/>
    <w:multiLevelType w:val="hybridMultilevel"/>
    <w:tmpl w:val="0FD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023F6"/>
    <w:multiLevelType w:val="hybridMultilevel"/>
    <w:tmpl w:val="6086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1"/>
  </w:num>
  <w:num w:numId="8">
    <w:abstractNumId w:val="45"/>
  </w:num>
  <w:num w:numId="9">
    <w:abstractNumId w:val="3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39"/>
  </w:num>
  <w:num w:numId="12">
    <w:abstractNumId w:val="42"/>
  </w:num>
  <w:num w:numId="13">
    <w:abstractNumId w:val="3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4"/>
  </w:num>
  <w:num w:numId="18">
    <w:abstractNumId w:val="36"/>
  </w:num>
  <w:num w:numId="19">
    <w:abstractNumId w:val="24"/>
  </w:num>
  <w:num w:numId="20">
    <w:abstractNumId w:val="1"/>
  </w:num>
  <w:num w:numId="21">
    <w:abstractNumId w:val="3"/>
  </w:num>
  <w:num w:numId="22">
    <w:abstractNumId w:val="7"/>
  </w:num>
  <w:num w:numId="23">
    <w:abstractNumId w:val="16"/>
  </w:num>
  <w:num w:numId="24">
    <w:abstractNumId w:val="23"/>
  </w:num>
  <w:num w:numId="25">
    <w:abstractNumId w:val="13"/>
  </w:num>
  <w:num w:numId="26">
    <w:abstractNumId w:val="44"/>
  </w:num>
  <w:num w:numId="27">
    <w:abstractNumId w:val="19"/>
  </w:num>
  <w:num w:numId="28">
    <w:abstractNumId w:val="10"/>
  </w:num>
  <w:num w:numId="29">
    <w:abstractNumId w:val="17"/>
  </w:num>
  <w:num w:numId="30">
    <w:abstractNumId w:val="9"/>
  </w:num>
  <w:num w:numId="31">
    <w:abstractNumId w:val="40"/>
  </w:num>
  <w:num w:numId="32">
    <w:abstractNumId w:val="21"/>
  </w:num>
  <w:num w:numId="33">
    <w:abstractNumId w:val="18"/>
  </w:num>
  <w:num w:numId="34">
    <w:abstractNumId w:val="12"/>
  </w:num>
  <w:num w:numId="35">
    <w:abstractNumId w:val="5"/>
  </w:num>
  <w:num w:numId="36">
    <w:abstractNumId w:val="37"/>
  </w:num>
  <w:num w:numId="37">
    <w:abstractNumId w:val="43"/>
  </w:num>
  <w:num w:numId="38">
    <w:abstractNumId w:val="34"/>
  </w:num>
  <w:num w:numId="39">
    <w:abstractNumId w:val="20"/>
  </w:num>
  <w:num w:numId="40">
    <w:abstractNumId w:val="41"/>
  </w:num>
  <w:num w:numId="41">
    <w:abstractNumId w:val="30"/>
  </w:num>
  <w:num w:numId="42">
    <w:abstractNumId w:val="22"/>
  </w:num>
  <w:num w:numId="43">
    <w:abstractNumId w:val="26"/>
  </w:num>
  <w:num w:numId="44">
    <w:abstractNumId w:val="2"/>
  </w:num>
  <w:num w:numId="45">
    <w:abstractNumId w:val="15"/>
  </w:num>
  <w:num w:numId="46">
    <w:abstractNumId w:val="33"/>
  </w:num>
  <w:num w:numId="47">
    <w:abstractNumId w:val="14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133A6"/>
    <w:rsid w:val="00024533"/>
    <w:rsid w:val="000252F2"/>
    <w:rsid w:val="00050C6C"/>
    <w:rsid w:val="00054DAF"/>
    <w:rsid w:val="0006183B"/>
    <w:rsid w:val="00063CC2"/>
    <w:rsid w:val="00074F47"/>
    <w:rsid w:val="00091C95"/>
    <w:rsid w:val="000A650A"/>
    <w:rsid w:val="000B0614"/>
    <w:rsid w:val="000D151A"/>
    <w:rsid w:val="000E2C67"/>
    <w:rsid w:val="0010479C"/>
    <w:rsid w:val="001117D3"/>
    <w:rsid w:val="00115E01"/>
    <w:rsid w:val="001305B0"/>
    <w:rsid w:val="00135CA1"/>
    <w:rsid w:val="00153FE4"/>
    <w:rsid w:val="001542A5"/>
    <w:rsid w:val="00173418"/>
    <w:rsid w:val="001A5ABE"/>
    <w:rsid w:val="001A5E12"/>
    <w:rsid w:val="001C3609"/>
    <w:rsid w:val="001D7037"/>
    <w:rsid w:val="001F6D38"/>
    <w:rsid w:val="001F73E0"/>
    <w:rsid w:val="00226548"/>
    <w:rsid w:val="00233542"/>
    <w:rsid w:val="0024550D"/>
    <w:rsid w:val="00263906"/>
    <w:rsid w:val="002710B3"/>
    <w:rsid w:val="002732BB"/>
    <w:rsid w:val="00280467"/>
    <w:rsid w:val="002A388E"/>
    <w:rsid w:val="002A48AB"/>
    <w:rsid w:val="002D0715"/>
    <w:rsid w:val="002D2B99"/>
    <w:rsid w:val="002D6FC1"/>
    <w:rsid w:val="002D7266"/>
    <w:rsid w:val="002F7429"/>
    <w:rsid w:val="00331FE4"/>
    <w:rsid w:val="00340E4A"/>
    <w:rsid w:val="00353F28"/>
    <w:rsid w:val="00356691"/>
    <w:rsid w:val="00362FBE"/>
    <w:rsid w:val="00364AF2"/>
    <w:rsid w:val="00380592"/>
    <w:rsid w:val="00386DD1"/>
    <w:rsid w:val="0039046B"/>
    <w:rsid w:val="00393A88"/>
    <w:rsid w:val="003A2D01"/>
    <w:rsid w:val="003A382D"/>
    <w:rsid w:val="003C0C90"/>
    <w:rsid w:val="003C321E"/>
    <w:rsid w:val="003D0028"/>
    <w:rsid w:val="003D10F1"/>
    <w:rsid w:val="003E362B"/>
    <w:rsid w:val="003F3E96"/>
    <w:rsid w:val="003F56BF"/>
    <w:rsid w:val="003F5F98"/>
    <w:rsid w:val="00402399"/>
    <w:rsid w:val="004032F8"/>
    <w:rsid w:val="0041553A"/>
    <w:rsid w:val="00420C62"/>
    <w:rsid w:val="004258B4"/>
    <w:rsid w:val="00427169"/>
    <w:rsid w:val="00450272"/>
    <w:rsid w:val="004548E2"/>
    <w:rsid w:val="0046406E"/>
    <w:rsid w:val="00465F03"/>
    <w:rsid w:val="00470E63"/>
    <w:rsid w:val="00476240"/>
    <w:rsid w:val="004802A5"/>
    <w:rsid w:val="0048587F"/>
    <w:rsid w:val="00495BD4"/>
    <w:rsid w:val="004A1516"/>
    <w:rsid w:val="004B5125"/>
    <w:rsid w:val="004C3F53"/>
    <w:rsid w:val="004C5DB1"/>
    <w:rsid w:val="004D09B7"/>
    <w:rsid w:val="004E444B"/>
    <w:rsid w:val="004E58F6"/>
    <w:rsid w:val="004E7BFE"/>
    <w:rsid w:val="00500C5F"/>
    <w:rsid w:val="0050673D"/>
    <w:rsid w:val="00513F77"/>
    <w:rsid w:val="005149E8"/>
    <w:rsid w:val="00527C61"/>
    <w:rsid w:val="00531D27"/>
    <w:rsid w:val="00536B31"/>
    <w:rsid w:val="00540598"/>
    <w:rsid w:val="00552F34"/>
    <w:rsid w:val="00590105"/>
    <w:rsid w:val="005A5724"/>
    <w:rsid w:val="005C1D8A"/>
    <w:rsid w:val="005D560A"/>
    <w:rsid w:val="005E68A0"/>
    <w:rsid w:val="005F20E3"/>
    <w:rsid w:val="00612A21"/>
    <w:rsid w:val="00614277"/>
    <w:rsid w:val="00624BA9"/>
    <w:rsid w:val="00632545"/>
    <w:rsid w:val="00634215"/>
    <w:rsid w:val="006343A6"/>
    <w:rsid w:val="006545BF"/>
    <w:rsid w:val="0065599D"/>
    <w:rsid w:val="006630AC"/>
    <w:rsid w:val="00663A54"/>
    <w:rsid w:val="006722AD"/>
    <w:rsid w:val="00677CDA"/>
    <w:rsid w:val="00684BB9"/>
    <w:rsid w:val="00685D37"/>
    <w:rsid w:val="00690B18"/>
    <w:rsid w:val="006A4789"/>
    <w:rsid w:val="006B0727"/>
    <w:rsid w:val="006C1569"/>
    <w:rsid w:val="006C2A0A"/>
    <w:rsid w:val="006C2CB1"/>
    <w:rsid w:val="006D3D3B"/>
    <w:rsid w:val="006E0EFE"/>
    <w:rsid w:val="006E5BB4"/>
    <w:rsid w:val="007130D2"/>
    <w:rsid w:val="00725876"/>
    <w:rsid w:val="00725E17"/>
    <w:rsid w:val="00725E5E"/>
    <w:rsid w:val="007419C8"/>
    <w:rsid w:val="0074301F"/>
    <w:rsid w:val="00746B36"/>
    <w:rsid w:val="00757DF8"/>
    <w:rsid w:val="00762BA8"/>
    <w:rsid w:val="007735E7"/>
    <w:rsid w:val="0077759D"/>
    <w:rsid w:val="007A55A0"/>
    <w:rsid w:val="007B34F4"/>
    <w:rsid w:val="007B4E52"/>
    <w:rsid w:val="007C2FD3"/>
    <w:rsid w:val="007D7800"/>
    <w:rsid w:val="007E1D60"/>
    <w:rsid w:val="007E2A32"/>
    <w:rsid w:val="007F116F"/>
    <w:rsid w:val="007F5A21"/>
    <w:rsid w:val="00821C5A"/>
    <w:rsid w:val="00825BED"/>
    <w:rsid w:val="00831BC8"/>
    <w:rsid w:val="00840E6F"/>
    <w:rsid w:val="00847C07"/>
    <w:rsid w:val="0086680C"/>
    <w:rsid w:val="00867217"/>
    <w:rsid w:val="0089643F"/>
    <w:rsid w:val="008A38DF"/>
    <w:rsid w:val="008A6118"/>
    <w:rsid w:val="008C0304"/>
    <w:rsid w:val="008C3F1A"/>
    <w:rsid w:val="008D051F"/>
    <w:rsid w:val="008D64DC"/>
    <w:rsid w:val="008E7516"/>
    <w:rsid w:val="00911F30"/>
    <w:rsid w:val="00922FE7"/>
    <w:rsid w:val="00926AA3"/>
    <w:rsid w:val="0094014A"/>
    <w:rsid w:val="00943E29"/>
    <w:rsid w:val="00963BD8"/>
    <w:rsid w:val="00967C6A"/>
    <w:rsid w:val="0097093A"/>
    <w:rsid w:val="00972806"/>
    <w:rsid w:val="00983799"/>
    <w:rsid w:val="009A0CB0"/>
    <w:rsid w:val="009C3BC2"/>
    <w:rsid w:val="009F718C"/>
    <w:rsid w:val="00A136D0"/>
    <w:rsid w:val="00A209CA"/>
    <w:rsid w:val="00A219E2"/>
    <w:rsid w:val="00A27D96"/>
    <w:rsid w:val="00A33ECC"/>
    <w:rsid w:val="00A5729E"/>
    <w:rsid w:val="00A615FC"/>
    <w:rsid w:val="00A70ADE"/>
    <w:rsid w:val="00A85C2E"/>
    <w:rsid w:val="00A865F3"/>
    <w:rsid w:val="00AE7EF8"/>
    <w:rsid w:val="00AF5BA7"/>
    <w:rsid w:val="00B10D53"/>
    <w:rsid w:val="00B154E0"/>
    <w:rsid w:val="00B163A2"/>
    <w:rsid w:val="00B31736"/>
    <w:rsid w:val="00B478CB"/>
    <w:rsid w:val="00B6436C"/>
    <w:rsid w:val="00B659C8"/>
    <w:rsid w:val="00B70F3C"/>
    <w:rsid w:val="00B72139"/>
    <w:rsid w:val="00B819DE"/>
    <w:rsid w:val="00B87D18"/>
    <w:rsid w:val="00B95388"/>
    <w:rsid w:val="00BA2CEA"/>
    <w:rsid w:val="00BA409A"/>
    <w:rsid w:val="00BA4F33"/>
    <w:rsid w:val="00BD5060"/>
    <w:rsid w:val="00BE2F11"/>
    <w:rsid w:val="00C1411A"/>
    <w:rsid w:val="00C1497C"/>
    <w:rsid w:val="00C150E2"/>
    <w:rsid w:val="00C34361"/>
    <w:rsid w:val="00C3592E"/>
    <w:rsid w:val="00C516BD"/>
    <w:rsid w:val="00C52F02"/>
    <w:rsid w:val="00C54288"/>
    <w:rsid w:val="00C80BC9"/>
    <w:rsid w:val="00C827D4"/>
    <w:rsid w:val="00C90E2C"/>
    <w:rsid w:val="00C96616"/>
    <w:rsid w:val="00CA7195"/>
    <w:rsid w:val="00CB035F"/>
    <w:rsid w:val="00CB4B02"/>
    <w:rsid w:val="00CD479E"/>
    <w:rsid w:val="00CD6365"/>
    <w:rsid w:val="00CF1DFB"/>
    <w:rsid w:val="00CF239C"/>
    <w:rsid w:val="00D143E0"/>
    <w:rsid w:val="00D1535D"/>
    <w:rsid w:val="00D233A6"/>
    <w:rsid w:val="00D369DF"/>
    <w:rsid w:val="00D51A2A"/>
    <w:rsid w:val="00D53BC9"/>
    <w:rsid w:val="00D7797A"/>
    <w:rsid w:val="00D812D1"/>
    <w:rsid w:val="00D91F03"/>
    <w:rsid w:val="00D95EBF"/>
    <w:rsid w:val="00DC1EBF"/>
    <w:rsid w:val="00DE2A2D"/>
    <w:rsid w:val="00DE7075"/>
    <w:rsid w:val="00E37B3B"/>
    <w:rsid w:val="00E409B8"/>
    <w:rsid w:val="00E63C76"/>
    <w:rsid w:val="00E706D9"/>
    <w:rsid w:val="00E824FB"/>
    <w:rsid w:val="00E92035"/>
    <w:rsid w:val="00EB1336"/>
    <w:rsid w:val="00EB1F83"/>
    <w:rsid w:val="00EC40A1"/>
    <w:rsid w:val="00EC4FEB"/>
    <w:rsid w:val="00ED3342"/>
    <w:rsid w:val="00EE061C"/>
    <w:rsid w:val="00EE383F"/>
    <w:rsid w:val="00EF4C38"/>
    <w:rsid w:val="00F272AD"/>
    <w:rsid w:val="00F34F40"/>
    <w:rsid w:val="00F5680D"/>
    <w:rsid w:val="00FA3121"/>
    <w:rsid w:val="00FA35A5"/>
    <w:rsid w:val="00FB0E85"/>
    <w:rsid w:val="00FB66D8"/>
    <w:rsid w:val="00FC54F6"/>
    <w:rsid w:val="00FD4746"/>
    <w:rsid w:val="00FD54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DE71F"/>
  <w15:chartTrackingRefBased/>
  <w15:docId w15:val="{8B116C5D-7DE7-4F52-86F8-791C7FF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5A0"/>
    <w:pPr>
      <w:overflowPunct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5A0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89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hsa.zoom.us/rec/share/ptW3-foiObfrp-sEeqMJKGE054NNAF3mq2uMOJXQIc9LP_TtOqlJxeHqVJFllkCS.Zy7ZV4dC1q3QVA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637</Words>
  <Characters>3535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Marci McCoy Roth</cp:lastModifiedBy>
  <cp:revision>4</cp:revision>
  <dcterms:created xsi:type="dcterms:W3CDTF">2021-09-01T20:43:00Z</dcterms:created>
  <dcterms:modified xsi:type="dcterms:W3CDTF">2021-09-01T21:08:00Z</dcterms:modified>
</cp:coreProperties>
</file>